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28" w:rsidRPr="002E0628" w:rsidRDefault="002E0628" w:rsidP="002E06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b/>
          <w:bCs/>
          <w:sz w:val="28"/>
          <w:szCs w:val="28"/>
          <w:lang w:eastAsia="ru-RU"/>
        </w:rPr>
        <w:t>Общие положения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1.1. Положение о</w:t>
      </w:r>
      <w:r>
        <w:rPr>
          <w:rFonts w:eastAsia="Times New Roman" w:cstheme="minorHAnsi"/>
          <w:sz w:val="28"/>
          <w:szCs w:val="28"/>
          <w:lang w:eastAsia="ru-RU"/>
        </w:rPr>
        <w:t xml:space="preserve">б информационном </w:t>
      </w:r>
      <w:r w:rsidRPr="002E0628">
        <w:rPr>
          <w:rFonts w:eastAsia="Times New Roman" w:cstheme="minorHAnsi"/>
          <w:sz w:val="28"/>
          <w:szCs w:val="28"/>
          <w:lang w:eastAsia="ru-RU"/>
        </w:rPr>
        <w:t xml:space="preserve"> классном часе (далее – Положение) разработано в соответствии с Законом РФ от 29.12.2012 №273 «Об образовании в Российской Федерации», Конвенцией о правах ребенка, Уставом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EC343D">
        <w:rPr>
          <w:rFonts w:ascii="Times New Roman" w:hAnsi="Times New Roman" w:cs="Times New Roman"/>
          <w:sz w:val="28"/>
          <w:szCs w:val="28"/>
        </w:rPr>
        <w:t>ГБПОУ «Профессионально-педагогический колледж имени М.М.Меджидова»</w:t>
      </w:r>
      <w:r>
        <w:rPr>
          <w:rFonts w:eastAsia="Times New Roman" w:cstheme="minorHAnsi"/>
          <w:sz w:val="28"/>
          <w:szCs w:val="28"/>
          <w:lang w:eastAsia="ru-RU"/>
        </w:rPr>
        <w:t>;</w:t>
      </w:r>
    </w:p>
    <w:p w:rsid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1.2. Положение является обязательным для исполнения всеми </w:t>
      </w:r>
      <w:r>
        <w:rPr>
          <w:rFonts w:eastAsia="Times New Roman" w:cstheme="minorHAnsi"/>
          <w:sz w:val="28"/>
          <w:szCs w:val="28"/>
          <w:lang w:eastAsia="ru-RU"/>
        </w:rPr>
        <w:t>кураторами учебных групп;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1.3. Положение регламентирует вопросы организации, содержания, продолжительности, частоты и обязательност</w:t>
      </w:r>
      <w:r>
        <w:rPr>
          <w:rFonts w:eastAsia="Times New Roman" w:cstheme="minorHAnsi"/>
          <w:sz w:val="28"/>
          <w:szCs w:val="28"/>
          <w:lang w:eastAsia="ru-RU"/>
        </w:rPr>
        <w:t xml:space="preserve">и проведения классных часов в </w:t>
      </w:r>
      <w:r w:rsidRPr="00EC343D">
        <w:rPr>
          <w:rFonts w:ascii="Times New Roman" w:hAnsi="Times New Roman" w:cs="Times New Roman"/>
          <w:sz w:val="28"/>
          <w:szCs w:val="28"/>
        </w:rPr>
        <w:t>ГБПОУ «Профессионально-педагогический колледж имени М.М.Меджидова»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1.4. Классный час является одной из основных форм воспитания, обеспечивающих развитие и формирование социальных, нравственных, интеллектуальных, культурных и иных качеств личности обучающегося.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1.5. Классный час – это гибкая по составу и структуре форма фронтальной воспитательной работы, представляющая собой специально организуемое во внеурочное время общение классного руководителя с учащимися класса, приоритетную роль в </w:t>
      </w:r>
      <w:proofErr w:type="gramStart"/>
      <w:r w:rsidRPr="002E0628">
        <w:rPr>
          <w:rFonts w:eastAsia="Times New Roman" w:cstheme="minorHAnsi"/>
          <w:sz w:val="28"/>
          <w:szCs w:val="28"/>
          <w:lang w:eastAsia="ru-RU"/>
        </w:rPr>
        <w:t>организации</w:t>
      </w:r>
      <w:proofErr w:type="gramEnd"/>
      <w:r w:rsidRPr="002E0628">
        <w:rPr>
          <w:rFonts w:eastAsia="Times New Roman" w:cstheme="minorHAnsi"/>
          <w:sz w:val="28"/>
          <w:szCs w:val="28"/>
          <w:lang w:eastAsia="ru-RU"/>
        </w:rPr>
        <w:t xml:space="preserve"> которой играет педагог.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1.6. Форму проведения классного часа выбирает классный коллектив под руководством</w:t>
      </w:r>
      <w:r>
        <w:rPr>
          <w:rFonts w:eastAsia="Times New Roman" w:cstheme="minorHAnsi"/>
          <w:sz w:val="28"/>
          <w:szCs w:val="28"/>
          <w:lang w:eastAsia="ru-RU"/>
        </w:rPr>
        <w:t xml:space="preserve"> куратора;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1.7. Цели, задачи и содержание классного часа зависят от возрастных особенностей и жизненного опыта </w:t>
      </w:r>
      <w:r>
        <w:rPr>
          <w:rFonts w:eastAsia="Times New Roman" w:cstheme="minorHAnsi"/>
          <w:sz w:val="28"/>
          <w:szCs w:val="28"/>
          <w:lang w:eastAsia="ru-RU"/>
        </w:rPr>
        <w:t>об</w:t>
      </w:r>
      <w:r w:rsidRPr="002E0628">
        <w:rPr>
          <w:rFonts w:eastAsia="Times New Roman" w:cstheme="minorHAnsi"/>
          <w:sz w:val="28"/>
          <w:szCs w:val="28"/>
          <w:lang w:eastAsia="ru-RU"/>
        </w:rPr>
        <w:t>уча</w:t>
      </w:r>
      <w:r>
        <w:rPr>
          <w:rFonts w:eastAsia="Times New Roman" w:cstheme="minorHAnsi"/>
          <w:sz w:val="28"/>
          <w:szCs w:val="28"/>
          <w:lang w:eastAsia="ru-RU"/>
        </w:rPr>
        <w:t>ю</w:t>
      </w:r>
      <w:r w:rsidRPr="002E0628">
        <w:rPr>
          <w:rFonts w:eastAsia="Times New Roman" w:cstheme="minorHAnsi"/>
          <w:sz w:val="28"/>
          <w:szCs w:val="28"/>
          <w:lang w:eastAsia="ru-RU"/>
        </w:rPr>
        <w:t>щихся.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1.8. </w:t>
      </w:r>
      <w:r>
        <w:rPr>
          <w:rFonts w:eastAsia="Times New Roman" w:cstheme="minorHAnsi"/>
          <w:sz w:val="28"/>
          <w:szCs w:val="28"/>
          <w:lang w:eastAsia="ru-RU"/>
        </w:rPr>
        <w:t xml:space="preserve">Куратор </w:t>
      </w:r>
      <w:r w:rsidRPr="002E0628">
        <w:rPr>
          <w:rFonts w:eastAsia="Times New Roman" w:cstheme="minorHAnsi"/>
          <w:sz w:val="28"/>
          <w:szCs w:val="28"/>
          <w:lang w:eastAsia="ru-RU"/>
        </w:rPr>
        <w:t>при подготовке и проведении классного часа является его основным координатором и несет ответственность за реализацию воспитательного потенциала классного часа.</w:t>
      </w:r>
    </w:p>
    <w:p w:rsid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1.9. Продолжительно</w:t>
      </w:r>
      <w:r>
        <w:rPr>
          <w:rFonts w:eastAsia="Times New Roman" w:cstheme="minorHAnsi"/>
          <w:sz w:val="28"/>
          <w:szCs w:val="28"/>
          <w:lang w:eastAsia="ru-RU"/>
        </w:rPr>
        <w:t>сть классного часа – не менее 45</w:t>
      </w:r>
      <w:r w:rsidRPr="002E0628">
        <w:rPr>
          <w:rFonts w:eastAsia="Times New Roman" w:cstheme="minorHAnsi"/>
          <w:sz w:val="28"/>
          <w:szCs w:val="28"/>
          <w:lang w:eastAsia="ru-RU"/>
        </w:rPr>
        <w:t xml:space="preserve"> минут</w:t>
      </w:r>
      <w:r>
        <w:rPr>
          <w:rFonts w:eastAsia="Times New Roman" w:cstheme="minorHAnsi"/>
          <w:sz w:val="28"/>
          <w:szCs w:val="28"/>
          <w:lang w:eastAsia="ru-RU"/>
        </w:rPr>
        <w:t>;</w:t>
      </w:r>
      <w:r w:rsidRPr="002E0628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1.10. Расписание классных часов утверждает директор ОУ.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1.11. Периодичность проведения классных часов – не менее 1 раза в неделю.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1.12. При проведении тематических классных часов допускается объединение двух, трех и более к</w:t>
      </w:r>
      <w:r>
        <w:rPr>
          <w:rFonts w:eastAsia="Times New Roman" w:cstheme="minorHAnsi"/>
          <w:sz w:val="28"/>
          <w:szCs w:val="28"/>
          <w:lang w:eastAsia="ru-RU"/>
        </w:rPr>
        <w:t>урсов</w:t>
      </w:r>
      <w:r w:rsidRPr="002E0628">
        <w:rPr>
          <w:rFonts w:eastAsia="Times New Roman" w:cstheme="minorHAnsi"/>
          <w:sz w:val="28"/>
          <w:szCs w:val="28"/>
          <w:lang w:eastAsia="ru-RU"/>
        </w:rPr>
        <w:t xml:space="preserve"> (лекция, встреча с интересными людьми и др.)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1.13. Для проведения классного часа </w:t>
      </w:r>
      <w:r>
        <w:rPr>
          <w:rFonts w:eastAsia="Times New Roman" w:cstheme="minorHAnsi"/>
          <w:sz w:val="28"/>
          <w:szCs w:val="28"/>
          <w:lang w:eastAsia="ru-RU"/>
        </w:rPr>
        <w:t xml:space="preserve">куратор </w:t>
      </w:r>
      <w:r w:rsidRPr="002E0628">
        <w:rPr>
          <w:rFonts w:eastAsia="Times New Roman" w:cstheme="minorHAnsi"/>
          <w:sz w:val="28"/>
          <w:szCs w:val="28"/>
          <w:lang w:eastAsia="ru-RU"/>
        </w:rPr>
        <w:t>может приглашать сторонних лиц (родители, деятели культуры, медицинские работники и др.)</w:t>
      </w:r>
    </w:p>
    <w:p w:rsidR="002E0628" w:rsidRPr="002E0628" w:rsidRDefault="002E0628" w:rsidP="002E06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b/>
          <w:bCs/>
          <w:sz w:val="28"/>
          <w:szCs w:val="28"/>
          <w:lang w:eastAsia="ru-RU"/>
        </w:rPr>
        <w:t>Функции классного часа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2.1. </w:t>
      </w:r>
      <w:proofErr w:type="gramStart"/>
      <w:r w:rsidRPr="002E0628">
        <w:rPr>
          <w:rFonts w:eastAsia="Times New Roman" w:cstheme="minorHAnsi"/>
          <w:sz w:val="28"/>
          <w:szCs w:val="28"/>
          <w:lang w:eastAsia="ru-RU"/>
        </w:rPr>
        <w:t>Просветительская</w:t>
      </w:r>
      <w:proofErr w:type="gramEnd"/>
      <w:r w:rsidRPr="002E0628">
        <w:rPr>
          <w:rFonts w:eastAsia="Times New Roman" w:cstheme="minorHAnsi"/>
          <w:sz w:val="28"/>
          <w:szCs w:val="28"/>
          <w:lang w:eastAsia="ru-RU"/>
        </w:rPr>
        <w:t xml:space="preserve"> – расширяет круг знаний учащихся, которые не нашли отражения в учебной программе.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lastRenderedPageBreak/>
        <w:t>2.2. Ориентирующая – формирует определенные отношения к объектам окружающей действительности; выработка определенной иерархии материальных и духовных ценностей.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2.3. Направляющая – переход разговора о жизни в область реальной практики учащихся, направляя их деятельность.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2.4. Формирующая – реализация вышеперечисленных функций; формирование привычки обдумывать и оценивать свою жизнь и самих себя; выработка умений вести групповой диалог, аргументирование своего мнения.</w:t>
      </w:r>
    </w:p>
    <w:p w:rsidR="002E0628" w:rsidRPr="002E0628" w:rsidRDefault="002E0628" w:rsidP="002E06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b/>
          <w:bCs/>
          <w:sz w:val="28"/>
          <w:szCs w:val="28"/>
          <w:lang w:eastAsia="ru-RU"/>
        </w:rPr>
        <w:t>Цели и задачи классного часа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3.1. Цель классного часа: содействие формированию классного коллектива и развитию его членов.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3.2. Задачи: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3.2.1. Формировать классный коллектив для создания благоприятной среды для развития и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 xml:space="preserve">жизнедеятельности </w:t>
      </w:r>
      <w:proofErr w:type="gramStart"/>
      <w:r>
        <w:rPr>
          <w:rFonts w:eastAsia="Times New Roman" w:cstheme="minorHAnsi"/>
          <w:sz w:val="28"/>
          <w:szCs w:val="28"/>
          <w:lang w:eastAsia="ru-RU"/>
        </w:rPr>
        <w:t>об</w:t>
      </w:r>
      <w:r w:rsidRPr="002E0628">
        <w:rPr>
          <w:rFonts w:eastAsia="Times New Roman" w:cstheme="minorHAnsi"/>
          <w:sz w:val="28"/>
          <w:szCs w:val="28"/>
          <w:lang w:eastAsia="ru-RU"/>
        </w:rPr>
        <w:t>уча</w:t>
      </w:r>
      <w:r>
        <w:rPr>
          <w:rFonts w:eastAsia="Times New Roman" w:cstheme="minorHAnsi"/>
          <w:sz w:val="28"/>
          <w:szCs w:val="28"/>
          <w:lang w:eastAsia="ru-RU"/>
        </w:rPr>
        <w:t>ю</w:t>
      </w:r>
      <w:r w:rsidRPr="002E0628">
        <w:rPr>
          <w:rFonts w:eastAsia="Times New Roman" w:cstheme="minorHAnsi"/>
          <w:sz w:val="28"/>
          <w:szCs w:val="28"/>
          <w:lang w:eastAsia="ru-RU"/>
        </w:rPr>
        <w:t>щихся</w:t>
      </w:r>
      <w:proofErr w:type="gramEnd"/>
      <w:r>
        <w:rPr>
          <w:rFonts w:eastAsia="Times New Roman" w:cstheme="minorHAnsi"/>
          <w:sz w:val="28"/>
          <w:szCs w:val="28"/>
          <w:lang w:eastAsia="ru-RU"/>
        </w:rPr>
        <w:t>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3.2.2. </w:t>
      </w:r>
      <w:proofErr w:type="gramStart"/>
      <w:r w:rsidRPr="002E0628">
        <w:rPr>
          <w:rFonts w:eastAsia="Times New Roman" w:cstheme="minorHAnsi"/>
          <w:sz w:val="28"/>
          <w:szCs w:val="28"/>
          <w:lang w:eastAsia="ru-RU"/>
        </w:rPr>
        <w:t>Формировать гражданскую позицию, нравственно-эстетические качества личности</w:t>
      </w:r>
      <w:r>
        <w:rPr>
          <w:rFonts w:eastAsia="Times New Roman" w:cstheme="minorHAnsi"/>
          <w:sz w:val="28"/>
          <w:szCs w:val="28"/>
          <w:lang w:eastAsia="ru-RU"/>
        </w:rPr>
        <w:t xml:space="preserve"> обучающегося;</w:t>
      </w:r>
      <w:proofErr w:type="gramEnd"/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3.2.3. Формировать знания по вопросам политической, экономической и социальн</w:t>
      </w:r>
      <w:r>
        <w:rPr>
          <w:rFonts w:eastAsia="Times New Roman" w:cstheme="minorHAnsi"/>
          <w:sz w:val="28"/>
          <w:szCs w:val="28"/>
          <w:lang w:eastAsia="ru-RU"/>
        </w:rPr>
        <w:t>ой жизни общества, о самом себе;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3.2.4. Научить понимать своих</w:t>
      </w:r>
      <w:r>
        <w:rPr>
          <w:rFonts w:eastAsia="Times New Roman" w:cstheme="minorHAnsi"/>
          <w:sz w:val="28"/>
          <w:szCs w:val="28"/>
          <w:lang w:eastAsia="ru-RU"/>
        </w:rPr>
        <w:t xml:space="preserve"> однокурсников,</w:t>
      </w:r>
      <w:r w:rsidRPr="002E0628">
        <w:rPr>
          <w:rFonts w:eastAsia="Times New Roman" w:cstheme="minorHAnsi"/>
          <w:sz w:val="28"/>
          <w:szCs w:val="28"/>
          <w:lang w:eastAsia="ru-RU"/>
        </w:rPr>
        <w:t xml:space="preserve"> товарищей, пробудить желание помогать им решать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проблемы, общаться, сотрудничать, взаимодействовать с ними.</w:t>
      </w:r>
    </w:p>
    <w:p w:rsidR="002E0628" w:rsidRPr="002E0628" w:rsidRDefault="002E0628" w:rsidP="002E06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b/>
          <w:bCs/>
          <w:sz w:val="28"/>
          <w:szCs w:val="28"/>
          <w:lang w:eastAsia="ru-RU"/>
        </w:rPr>
        <w:t>Тематика классных часов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4.1. Классные часы могут посвящаться: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- морально-этическим проблемам (на них формируется определенное отношение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к Родине, труду, коллективу, природе, родителям, самому себе и т.п.);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2E0628">
        <w:rPr>
          <w:rFonts w:eastAsia="Times New Roman" w:cstheme="minorHAnsi"/>
          <w:sz w:val="28"/>
          <w:szCs w:val="28"/>
          <w:lang w:eastAsia="ru-RU"/>
        </w:rPr>
        <w:t xml:space="preserve">- проблемам науки и познания (цель таких классных часов заключается в выработке у </w:t>
      </w:r>
      <w:r>
        <w:rPr>
          <w:rFonts w:eastAsia="Times New Roman" w:cstheme="minorHAnsi"/>
          <w:sz w:val="28"/>
          <w:szCs w:val="28"/>
          <w:lang w:eastAsia="ru-RU"/>
        </w:rPr>
        <w:t>об</w:t>
      </w:r>
      <w:r w:rsidRPr="002E0628">
        <w:rPr>
          <w:rFonts w:eastAsia="Times New Roman" w:cstheme="minorHAnsi"/>
          <w:sz w:val="28"/>
          <w:szCs w:val="28"/>
          <w:lang w:eastAsia="ru-RU"/>
        </w:rPr>
        <w:t>уча</w:t>
      </w:r>
      <w:r>
        <w:rPr>
          <w:rFonts w:eastAsia="Times New Roman" w:cstheme="minorHAnsi"/>
          <w:sz w:val="28"/>
          <w:szCs w:val="28"/>
          <w:lang w:eastAsia="ru-RU"/>
        </w:rPr>
        <w:t>ю</w:t>
      </w:r>
      <w:r w:rsidRPr="002E0628">
        <w:rPr>
          <w:rFonts w:eastAsia="Times New Roman" w:cstheme="minorHAnsi"/>
          <w:sz w:val="28"/>
          <w:szCs w:val="28"/>
          <w:lang w:eastAsia="ru-RU"/>
        </w:rPr>
        <w:t>щихся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правильного отношения к учебе, науке, литературе как источнику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духовного развития личности и т.п.);</w:t>
      </w:r>
      <w:proofErr w:type="gramEnd"/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- эстетическим проблемам (</w:t>
      </w:r>
      <w:r>
        <w:rPr>
          <w:rFonts w:eastAsia="Times New Roman" w:cstheme="minorHAnsi"/>
          <w:sz w:val="28"/>
          <w:szCs w:val="28"/>
          <w:lang w:eastAsia="ru-RU"/>
        </w:rPr>
        <w:t>об</w:t>
      </w:r>
      <w:r w:rsidRPr="002E0628">
        <w:rPr>
          <w:rFonts w:eastAsia="Times New Roman" w:cstheme="minorHAnsi"/>
          <w:sz w:val="28"/>
          <w:szCs w:val="28"/>
          <w:lang w:eastAsia="ru-RU"/>
        </w:rPr>
        <w:t>уча</w:t>
      </w:r>
      <w:r>
        <w:rPr>
          <w:rFonts w:eastAsia="Times New Roman" w:cstheme="minorHAnsi"/>
          <w:sz w:val="28"/>
          <w:szCs w:val="28"/>
          <w:lang w:eastAsia="ru-RU"/>
        </w:rPr>
        <w:t>ющие</w:t>
      </w:r>
      <w:r w:rsidRPr="002E0628">
        <w:rPr>
          <w:rFonts w:eastAsia="Times New Roman" w:cstheme="minorHAnsi"/>
          <w:sz w:val="28"/>
          <w:szCs w:val="28"/>
          <w:lang w:eastAsia="ru-RU"/>
        </w:rPr>
        <w:t>ся знакомятся с основными положениями эстетики;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говорят о прекрасном в природе, одежде человека, в быту, труде, поведении;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развивают свой творческий потенциал);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- вопросам государства и права (классные часы развивают интерес </w:t>
      </w:r>
      <w:proofErr w:type="gramStart"/>
      <w:r>
        <w:rPr>
          <w:rFonts w:eastAsia="Times New Roman" w:cstheme="minorHAnsi"/>
          <w:sz w:val="28"/>
          <w:szCs w:val="28"/>
          <w:lang w:eastAsia="ru-RU"/>
        </w:rPr>
        <w:t>об</w:t>
      </w:r>
      <w:r w:rsidRPr="002E0628">
        <w:rPr>
          <w:rFonts w:eastAsia="Times New Roman" w:cstheme="minorHAnsi"/>
          <w:sz w:val="28"/>
          <w:szCs w:val="28"/>
          <w:lang w:eastAsia="ru-RU"/>
        </w:rPr>
        <w:t>уча</w:t>
      </w:r>
      <w:r>
        <w:rPr>
          <w:rFonts w:eastAsia="Times New Roman" w:cstheme="minorHAnsi"/>
          <w:sz w:val="28"/>
          <w:szCs w:val="28"/>
          <w:lang w:eastAsia="ru-RU"/>
        </w:rPr>
        <w:t>ю</w:t>
      </w:r>
      <w:r w:rsidRPr="002E0628">
        <w:rPr>
          <w:rFonts w:eastAsia="Times New Roman" w:cstheme="minorHAnsi"/>
          <w:sz w:val="28"/>
          <w:szCs w:val="28"/>
          <w:lang w:eastAsia="ru-RU"/>
        </w:rPr>
        <w:t>щихся</w:t>
      </w:r>
      <w:proofErr w:type="gramEnd"/>
      <w:r w:rsidRPr="002E0628">
        <w:rPr>
          <w:rFonts w:eastAsia="Times New Roman" w:cstheme="minorHAnsi"/>
          <w:sz w:val="28"/>
          <w:szCs w:val="28"/>
          <w:lang w:eastAsia="ru-RU"/>
        </w:rPr>
        <w:t xml:space="preserve"> к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политическим событиям, происходящим в мире; формируют чувство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ответственности и гордости за Родину, ее успехи на международной арене; учат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видеть суть государственной политики);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lastRenderedPageBreak/>
        <w:t>- вопросам физиологии и гигиены, здорового образа жизни;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2E0628">
        <w:rPr>
          <w:rFonts w:eastAsia="Times New Roman" w:cstheme="minorHAnsi"/>
          <w:sz w:val="28"/>
          <w:szCs w:val="28"/>
          <w:lang w:eastAsia="ru-RU"/>
        </w:rPr>
        <w:t>- психологическим проблемам (цель – стимулировать процесс самопознания,</w:t>
      </w:r>
      <w:proofErr w:type="gramEnd"/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самовоспитания </w:t>
      </w:r>
      <w:r>
        <w:rPr>
          <w:rFonts w:eastAsia="Times New Roman" w:cstheme="minorHAnsi"/>
          <w:sz w:val="28"/>
          <w:szCs w:val="28"/>
          <w:lang w:eastAsia="ru-RU"/>
        </w:rPr>
        <w:t>об</w:t>
      </w:r>
      <w:r w:rsidRPr="002E0628">
        <w:rPr>
          <w:rFonts w:eastAsia="Times New Roman" w:cstheme="minorHAnsi"/>
          <w:sz w:val="28"/>
          <w:szCs w:val="28"/>
          <w:lang w:eastAsia="ru-RU"/>
        </w:rPr>
        <w:t>уча</w:t>
      </w:r>
      <w:r>
        <w:rPr>
          <w:rFonts w:eastAsia="Times New Roman" w:cstheme="minorHAnsi"/>
          <w:sz w:val="28"/>
          <w:szCs w:val="28"/>
          <w:lang w:eastAsia="ru-RU"/>
        </w:rPr>
        <w:t>ю</w:t>
      </w:r>
      <w:r w:rsidRPr="002E0628">
        <w:rPr>
          <w:rFonts w:eastAsia="Times New Roman" w:cstheme="minorHAnsi"/>
          <w:sz w:val="28"/>
          <w:szCs w:val="28"/>
          <w:lang w:eastAsia="ru-RU"/>
        </w:rPr>
        <w:t>щихся самих себя, организация психологического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просвещения);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- проблемам экологии (цель – привитие ответственного отношения к природе);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- </w:t>
      </w:r>
      <w:proofErr w:type="spellStart"/>
      <w:r>
        <w:rPr>
          <w:rFonts w:eastAsia="Times New Roman" w:cstheme="minorHAnsi"/>
          <w:sz w:val="28"/>
          <w:szCs w:val="28"/>
          <w:lang w:eastAsia="ru-RU"/>
        </w:rPr>
        <w:t>общеколледж</w:t>
      </w:r>
      <w:r w:rsidRPr="002E0628">
        <w:rPr>
          <w:rFonts w:eastAsia="Times New Roman" w:cstheme="minorHAnsi"/>
          <w:sz w:val="28"/>
          <w:szCs w:val="28"/>
          <w:lang w:eastAsia="ru-RU"/>
        </w:rPr>
        <w:t>ным</w:t>
      </w:r>
      <w:proofErr w:type="spellEnd"/>
      <w:r w:rsidRPr="002E0628">
        <w:rPr>
          <w:rFonts w:eastAsia="Times New Roman" w:cstheme="minorHAnsi"/>
          <w:sz w:val="28"/>
          <w:szCs w:val="28"/>
          <w:lang w:eastAsia="ru-RU"/>
        </w:rPr>
        <w:t xml:space="preserve"> проблемам (в том числе значимым событиям, юбилейным датам,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праздникам, традициям и т.п.)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4.2. Тематика классных часов прописывается в плане воспитательной работы </w:t>
      </w:r>
      <w:r>
        <w:rPr>
          <w:rFonts w:eastAsia="Times New Roman" w:cstheme="minorHAnsi"/>
          <w:sz w:val="28"/>
          <w:szCs w:val="28"/>
          <w:lang w:eastAsia="ru-RU"/>
        </w:rPr>
        <w:t xml:space="preserve">курса </w:t>
      </w:r>
      <w:r w:rsidRPr="002E0628">
        <w:rPr>
          <w:rFonts w:eastAsia="Times New Roman" w:cstheme="minorHAnsi"/>
          <w:sz w:val="28"/>
          <w:szCs w:val="28"/>
          <w:lang w:eastAsia="ru-RU"/>
        </w:rPr>
        <w:t>и может корректироваться в течение учебного года.</w:t>
      </w:r>
    </w:p>
    <w:p w:rsidR="002E0628" w:rsidRPr="002E0628" w:rsidRDefault="002E0628" w:rsidP="002E062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b/>
          <w:bCs/>
          <w:sz w:val="28"/>
          <w:szCs w:val="28"/>
          <w:lang w:eastAsia="ru-RU"/>
        </w:rPr>
        <w:t>Формы проведения классных часов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5.1. Дискуссионные формы: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диспут;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дискуссия;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конференция;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круглый стол;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вечер вопросов и ответов;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встреча с приглашенными людьми;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лекция;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лекторий;</w:t>
      </w:r>
    </w:p>
    <w:p w:rsidR="002E0628" w:rsidRPr="002E0628" w:rsidRDefault="002E0628" w:rsidP="002E0628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аукцион.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 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5.2. Формы состязательного характера: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конкурс;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викторина;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путешествие;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КВН;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эстафета полезных дел;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смотр;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парад;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презентация;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турнир;</w:t>
      </w:r>
    </w:p>
    <w:p w:rsidR="002E0628" w:rsidRPr="002E0628" w:rsidRDefault="002E0628" w:rsidP="002E062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олимпиада.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5.3. Творческие формы: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фестиваль;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выставка;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устный журнал;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lastRenderedPageBreak/>
        <w:t>живая газета;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творческий труд;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представление (проектов);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юморина;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спектакль;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концерт;</w:t>
      </w:r>
    </w:p>
    <w:p w:rsidR="002E0628" w:rsidRPr="002E0628" w:rsidRDefault="002E0628" w:rsidP="002E062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ярмарка.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5.4. Игровые формы:</w:t>
      </w:r>
    </w:p>
    <w:p w:rsidR="002E0628" w:rsidRPr="002E0628" w:rsidRDefault="002E0628" w:rsidP="002E0628">
      <w:pPr>
        <w:pStyle w:val="a3"/>
        <w:numPr>
          <w:ilvl w:val="0"/>
          <w:numId w:val="12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ролевые игры;</w:t>
      </w:r>
    </w:p>
    <w:p w:rsidR="002E0628" w:rsidRPr="002E0628" w:rsidRDefault="002E0628" w:rsidP="002E0628">
      <w:pPr>
        <w:pStyle w:val="a3"/>
        <w:numPr>
          <w:ilvl w:val="0"/>
          <w:numId w:val="12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сюжетные игры.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5.5. Формы психологического просвещения:</w:t>
      </w:r>
    </w:p>
    <w:p w:rsidR="002E0628" w:rsidRPr="002E0628" w:rsidRDefault="002E0628" w:rsidP="002E062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тренинг;</w:t>
      </w:r>
    </w:p>
    <w:p w:rsidR="002E0628" w:rsidRPr="002E0628" w:rsidRDefault="002E0628" w:rsidP="002E062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исследование.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5.6. Подвижные формы:</w:t>
      </w:r>
    </w:p>
    <w:p w:rsidR="002E0628" w:rsidRPr="002E0628" w:rsidRDefault="002E0628" w:rsidP="002E062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веселые старты;</w:t>
      </w:r>
    </w:p>
    <w:p w:rsidR="002E0628" w:rsidRPr="002E0628" w:rsidRDefault="002E0628" w:rsidP="002E062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малая олимпиада;</w:t>
      </w:r>
    </w:p>
    <w:p w:rsidR="002E0628" w:rsidRPr="002E0628" w:rsidRDefault="002E0628" w:rsidP="002E062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день (атлетики, здоровья и т.д.).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5.7. Формы работы вне школы:</w:t>
      </w:r>
    </w:p>
    <w:p w:rsidR="002E0628" w:rsidRPr="002E0628" w:rsidRDefault="002E0628" w:rsidP="002E062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экскурсия;</w:t>
      </w:r>
    </w:p>
    <w:p w:rsidR="002E0628" w:rsidRPr="002E0628" w:rsidRDefault="002E0628" w:rsidP="002E062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поход;</w:t>
      </w:r>
    </w:p>
    <w:p w:rsidR="002E0628" w:rsidRPr="002E0628" w:rsidRDefault="002E0628" w:rsidP="002E062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выход (концерт, цирковое, театральное представление и т.п.).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 </w:t>
      </w:r>
    </w:p>
    <w:p w:rsidR="002E0628" w:rsidRPr="002E0628" w:rsidRDefault="002E0628" w:rsidP="002E062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b/>
          <w:bCs/>
          <w:sz w:val="28"/>
          <w:szCs w:val="28"/>
          <w:lang w:eastAsia="ru-RU"/>
        </w:rPr>
        <w:t>Содержание классного часа</w:t>
      </w:r>
    </w:p>
    <w:p w:rsidR="002E0628" w:rsidRPr="002E0628" w:rsidRDefault="002E0628" w:rsidP="002E0628">
      <w:pPr>
        <w:shd w:val="clear" w:color="auto" w:fill="FFFFFF"/>
        <w:spacing w:after="0"/>
        <w:ind w:left="72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 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6.1. Классные часы строятся так, чтобы в своем содержании они шли от </w:t>
      </w:r>
      <w:proofErr w:type="gramStart"/>
      <w:r w:rsidRPr="002E0628">
        <w:rPr>
          <w:rFonts w:eastAsia="Times New Roman" w:cstheme="minorHAnsi"/>
          <w:sz w:val="28"/>
          <w:szCs w:val="28"/>
          <w:lang w:eastAsia="ru-RU"/>
        </w:rPr>
        <w:t>простого</w:t>
      </w:r>
      <w:proofErr w:type="gramEnd"/>
      <w:r w:rsidRPr="002E0628">
        <w:rPr>
          <w:rFonts w:eastAsia="Times New Roman" w:cstheme="minorHAnsi"/>
          <w:sz w:val="28"/>
          <w:szCs w:val="28"/>
          <w:lang w:eastAsia="ru-RU"/>
        </w:rPr>
        <w:t xml:space="preserve"> к сложному, от информации к оценкам, от оценок к суждениям.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6.2. Классный час состоит из нескольких частей: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вступительная часть – постановка вопроса;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основная (содержательная) часть – материал для решения вопроса;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заключительная часть – решение вопроса и определение его жизненного значения.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6.3. Классный час, независимо от своих разновидностей, должен нести положительный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E0628">
        <w:rPr>
          <w:rFonts w:eastAsia="Times New Roman" w:cstheme="minorHAnsi"/>
          <w:sz w:val="28"/>
          <w:szCs w:val="28"/>
          <w:lang w:eastAsia="ru-RU"/>
        </w:rPr>
        <w:t>эмоциональный заряд.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 xml:space="preserve">6.4. В ходе классного часа </w:t>
      </w:r>
      <w:r>
        <w:rPr>
          <w:rFonts w:eastAsia="Times New Roman" w:cstheme="minorHAnsi"/>
          <w:sz w:val="28"/>
          <w:szCs w:val="28"/>
          <w:lang w:eastAsia="ru-RU"/>
        </w:rPr>
        <w:t xml:space="preserve">куратор </w:t>
      </w:r>
      <w:r w:rsidRPr="002E0628">
        <w:rPr>
          <w:rFonts w:eastAsia="Times New Roman" w:cstheme="minorHAnsi"/>
          <w:sz w:val="28"/>
          <w:szCs w:val="28"/>
          <w:lang w:eastAsia="ru-RU"/>
        </w:rPr>
        <w:t>не должен навязывать своего мнения и своих суждений, но его возможности – проводить коррекцию и оказывать помощь в поисках правильного решения.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 </w:t>
      </w:r>
    </w:p>
    <w:p w:rsidR="002E0628" w:rsidRPr="002E0628" w:rsidRDefault="002E0628" w:rsidP="002E062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Оценка качества классного часа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7.1. Качество классного часа оценивается по критериям внешней и внутренней эффективности.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7.2. Инструментарием оценки внутренней эффективности классного часа являются отзывы учеников, которые они пишут по окончании классного часа.</w:t>
      </w:r>
    </w:p>
    <w:p w:rsidR="002E0628" w:rsidRPr="002E0628" w:rsidRDefault="002E0628" w:rsidP="002E0628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2E0628">
        <w:rPr>
          <w:rFonts w:eastAsia="Times New Roman" w:cstheme="minorHAnsi"/>
          <w:sz w:val="28"/>
          <w:szCs w:val="28"/>
          <w:lang w:eastAsia="ru-RU"/>
        </w:rPr>
        <w:t>7.3. Внешнюю эффективность оценивает заместитель директора по воспитательной работе.</w:t>
      </w:r>
    </w:p>
    <w:p w:rsidR="00E82443" w:rsidRPr="002E0628" w:rsidRDefault="00E82443" w:rsidP="002E0628">
      <w:pPr>
        <w:jc w:val="both"/>
        <w:rPr>
          <w:rFonts w:cstheme="minorHAnsi"/>
          <w:sz w:val="28"/>
          <w:szCs w:val="28"/>
        </w:rPr>
      </w:pPr>
    </w:p>
    <w:sectPr w:rsidR="00E82443" w:rsidRPr="002E0628" w:rsidSect="00E8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86F"/>
    <w:multiLevelType w:val="hybridMultilevel"/>
    <w:tmpl w:val="3FDC4D64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1AFA"/>
    <w:multiLevelType w:val="multilevel"/>
    <w:tmpl w:val="1C48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912D7"/>
    <w:multiLevelType w:val="multilevel"/>
    <w:tmpl w:val="DD22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B6685"/>
    <w:multiLevelType w:val="multilevel"/>
    <w:tmpl w:val="7F1A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5318A"/>
    <w:multiLevelType w:val="hybridMultilevel"/>
    <w:tmpl w:val="8CF8887C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05951"/>
    <w:multiLevelType w:val="hybridMultilevel"/>
    <w:tmpl w:val="816A581A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07F17"/>
    <w:multiLevelType w:val="multilevel"/>
    <w:tmpl w:val="AB6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B5256"/>
    <w:multiLevelType w:val="hybridMultilevel"/>
    <w:tmpl w:val="E4A08F3E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D35CB"/>
    <w:multiLevelType w:val="multilevel"/>
    <w:tmpl w:val="B5B8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2D4E9D"/>
    <w:multiLevelType w:val="hybridMultilevel"/>
    <w:tmpl w:val="2FF07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34879"/>
    <w:multiLevelType w:val="multilevel"/>
    <w:tmpl w:val="33C2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AD1590"/>
    <w:multiLevelType w:val="multilevel"/>
    <w:tmpl w:val="D89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13870"/>
    <w:multiLevelType w:val="hybridMultilevel"/>
    <w:tmpl w:val="9E3868A6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7568E"/>
    <w:multiLevelType w:val="hybridMultilevel"/>
    <w:tmpl w:val="9DC622F4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1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0628"/>
    <w:rsid w:val="00202F91"/>
    <w:rsid w:val="002E0628"/>
    <w:rsid w:val="00340168"/>
    <w:rsid w:val="00485FD6"/>
    <w:rsid w:val="00637143"/>
    <w:rsid w:val="006460D7"/>
    <w:rsid w:val="00900E90"/>
    <w:rsid w:val="009571E5"/>
    <w:rsid w:val="009B41B9"/>
    <w:rsid w:val="00A063B0"/>
    <w:rsid w:val="00AB7089"/>
    <w:rsid w:val="00B12C0C"/>
    <w:rsid w:val="00C128D0"/>
    <w:rsid w:val="00CB5C15"/>
    <w:rsid w:val="00E82443"/>
    <w:rsid w:val="00F7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D7"/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202F91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202F91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styleId="a4">
    <w:name w:val="Strong"/>
    <w:basedOn w:val="a0"/>
    <w:uiPriority w:val="22"/>
    <w:qFormat/>
    <w:rsid w:val="002E0628"/>
    <w:rPr>
      <w:b/>
      <w:bCs/>
    </w:rPr>
  </w:style>
  <w:style w:type="paragraph" w:styleId="a5">
    <w:name w:val="Normal (Web)"/>
    <w:basedOn w:val="a"/>
    <w:uiPriority w:val="99"/>
    <w:semiHidden/>
    <w:unhideWhenUsed/>
    <w:rsid w:val="002E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2019-11-22T13:19:00Z</dcterms:created>
  <dcterms:modified xsi:type="dcterms:W3CDTF">2019-11-22T13:29:00Z</dcterms:modified>
</cp:coreProperties>
</file>