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3A" w:rsidRPr="0042573C" w:rsidRDefault="00B460F7" w:rsidP="0078773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6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 о</w:t>
      </w:r>
      <w:r w:rsidR="001A7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художественном совете</w:t>
      </w:r>
    </w:p>
    <w:p w:rsidR="0078773A" w:rsidRPr="0042573C" w:rsidRDefault="0078773A" w:rsidP="0078773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573C" w:rsidRPr="0042573C" w:rsidRDefault="0042573C" w:rsidP="0042573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5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Общие положения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Н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астоящим Положением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устанавливаются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полномочи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 и число членов художественного совета</w:t>
      </w:r>
      <w:r w:rsidR="00632EDA" w:rsidRPr="00632EDA">
        <w:rPr>
          <w:rFonts w:ascii="Times New Roman" w:hAnsi="Times New Roman" w:cs="Times New Roman"/>
          <w:sz w:val="28"/>
          <w:szCs w:val="28"/>
        </w:rPr>
        <w:t xml:space="preserve"> </w:t>
      </w:r>
      <w:r w:rsidR="00632EDA">
        <w:rPr>
          <w:rFonts w:ascii="Times New Roman" w:hAnsi="Times New Roman" w:cs="Times New Roman"/>
          <w:sz w:val="28"/>
          <w:szCs w:val="28"/>
        </w:rPr>
        <w:t>ГБПОУ «</w:t>
      </w:r>
      <w:r w:rsidR="00632EDA" w:rsidRPr="00197D87">
        <w:rPr>
          <w:rFonts w:ascii="Times New Roman" w:hAnsi="Times New Roman"/>
          <w:sz w:val="28"/>
          <w:szCs w:val="24"/>
        </w:rPr>
        <w:t>Професс</w:t>
      </w:r>
      <w:r w:rsidR="00632EDA">
        <w:rPr>
          <w:rFonts w:ascii="Times New Roman" w:hAnsi="Times New Roman"/>
          <w:sz w:val="28"/>
          <w:szCs w:val="24"/>
        </w:rPr>
        <w:t>ионально-педагогический колледж имени М. Меджидова</w:t>
      </w:r>
      <w:r w:rsidR="00632E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275" w:rsidRDefault="0078773A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2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1A7275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Художественный совет </w:t>
      </w:r>
      <w:r w:rsid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="001A7275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коллегиальным органом, находящимся в подчинении заместителя </w:t>
      </w:r>
      <w:r w:rsid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образовательной организации</w:t>
      </w:r>
      <w:r w:rsidR="001A7275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воспитательной работе. 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удожественный совет руководствуется Федеральным законом Российской Федерации от 29.12.2012 № 273-ФЗ «Об образовании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иными нормативными правовыми актами, 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настоящим Положением. 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 создается для активизации и дальнейшего роста творческой жизни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организации 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развития коллегиальных, демократических форм в управлении творческой деятельностью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организации.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 является действующим экспертным, консультационным и рекомендательным органом по организации и осуществлению учебной и </w:t>
      </w:r>
      <w:proofErr w:type="spellStart"/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творческо-исполнительской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цикловых методических комиссий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творческих коллективов, исполнителей. 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художественного совета, принятые в пределах его полномочий, обязательны для всех работников</w:t>
      </w:r>
      <w:r w:rsidR="0063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2EDA">
        <w:rPr>
          <w:rFonts w:ascii="Times New Roman" w:hAnsi="Times New Roman" w:cs="Times New Roman"/>
          <w:sz w:val="28"/>
          <w:szCs w:val="28"/>
        </w:rPr>
        <w:t>ГБПОУ «</w:t>
      </w:r>
      <w:r w:rsidR="00632EDA" w:rsidRPr="00197D87">
        <w:rPr>
          <w:rFonts w:ascii="Times New Roman" w:hAnsi="Times New Roman"/>
          <w:sz w:val="28"/>
          <w:szCs w:val="24"/>
        </w:rPr>
        <w:t>Професс</w:t>
      </w:r>
      <w:r w:rsidR="00632EDA">
        <w:rPr>
          <w:rFonts w:ascii="Times New Roman" w:hAnsi="Times New Roman"/>
          <w:sz w:val="28"/>
          <w:szCs w:val="24"/>
        </w:rPr>
        <w:t>ионально-педагогический колледж имени М. Меджидова</w:t>
      </w:r>
      <w:r w:rsidR="00632EDA">
        <w:rPr>
          <w:rFonts w:ascii="Times New Roman" w:hAnsi="Times New Roman" w:cs="Times New Roman"/>
          <w:sz w:val="28"/>
          <w:szCs w:val="28"/>
        </w:rPr>
        <w:t>»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275" w:rsidRPr="001A7275" w:rsidRDefault="001A7275" w:rsidP="001A7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Цели,</w:t>
      </w:r>
      <w:r w:rsidRPr="001A7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задачи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основные направления деятельности</w:t>
      </w:r>
      <w:r w:rsidRPr="001A7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художественного совета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Художественный совет определяет концепцию творческой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вырабатывает основные направления в ее реализации. 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деятельности художественного 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повышение уровня художественно-творческой деятельности в учреждении, профессиональной и исполнительской культуры творческих коллективов, преподавателей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формирование положительного имиджа и престижа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центра подготовки специалистов в сфере культуры и искусства. 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задачами художественного совета являются: 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поддержка </w:t>
      </w:r>
      <w:proofErr w:type="spellStart"/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разноплановости</w:t>
      </w:r>
      <w:proofErr w:type="spellEnd"/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многожанровости</w:t>
      </w:r>
      <w:proofErr w:type="spellEnd"/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художественного творчества; 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и качества культурно-массовых мероприятий; 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исполнительского мастерства, достижение высокого художественного уровня в творческой и исполнительской деятельности творческих объединений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преподавателей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1A7275" w:rsidRP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систематическое обогащение и пополнение концертных программ, мероприятий, репертуара творческих коллективов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лучшими образцами отечественного и зарубежного искусства, номерами и постановками, отвечающими возможностям и интересам участников, запросам населения, критериям художественности.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осуществлении своей деятельности художественн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выполняет организационно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методическую,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онную и контролирующую функции: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 план работы на текущий год;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рассматривает основные вопросы творческо-исполнительной работы </w:t>
      </w:r>
      <w:r w:rsidR="00B7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цикловых методических комиссий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творческих коллективов </w:t>
      </w:r>
      <w:r w:rsidR="00B7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решения по вопросам организации творческо-исполнительской, концертной деятельности и её связи с учебным процессом; 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участвует в формировании репертуарной политики </w:t>
      </w:r>
      <w:r w:rsidR="00B7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 экспертную оценку результатам творческой деятельности преподавателей и </w:t>
      </w:r>
      <w:r w:rsidR="00B7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(рекомендует перевод аудио</w:t>
      </w:r>
      <w:r w:rsidR="00B7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видеоматериалов творческих работ в методические пособия); 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внебюджетную деятельность по реализации инициативных творческих проектов; 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контролирует творческо-исполнительскую деятельность коллективов </w:t>
      </w:r>
      <w:r w:rsidR="00B7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результаты; 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консультационную, методи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ческую и информационную помощь.</w:t>
      </w:r>
      <w:r w:rsidR="00B7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4DB4" w:rsidRPr="00B74DB4" w:rsidRDefault="001A7275" w:rsidP="00B74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4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 Порядок формирования художественного совета и его состава</w:t>
      </w:r>
    </w:p>
    <w:p w:rsidR="00B74DB4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B7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Персональный состав </w:t>
      </w:r>
      <w:r w:rsidR="00B74DB4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совета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утверждается ежегодно приказом </w:t>
      </w:r>
      <w:r w:rsidR="00B7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образовательной организации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не менее 8 человек. </w:t>
      </w:r>
    </w:p>
    <w:p w:rsidR="00B74DB4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B7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</w:t>
      </w:r>
      <w:r w:rsidR="00B74DB4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совета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 представители администрации, авторитетные преподаватели, обладающие высокими профессиональными качествами. </w:t>
      </w:r>
    </w:p>
    <w:p w:rsidR="00B74DB4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B7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Непосредственное руководство деятельностью худсовета осуществляет председатель, который избирается членами </w:t>
      </w:r>
      <w:r w:rsidR="00B74DB4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совета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74DB4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</w:t>
      </w:r>
      <w:r w:rsidR="00B7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выполняет следующие функции: </w:t>
      </w:r>
    </w:p>
    <w:p w:rsidR="00B74DB4" w:rsidRDefault="00B74DB4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1A7275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решение о проведении заседаний 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совета</w:t>
      </w:r>
      <w:r w:rsidR="001A7275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формирует вопросы повестки дня; </w:t>
      </w:r>
    </w:p>
    <w:p w:rsidR="00B74DB4" w:rsidRDefault="00B74DB4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1A7275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действует от имени 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совета</w:t>
      </w:r>
      <w:r w:rsidR="001A7275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представляет его интересы в различных организациях и ведомствах;</w:t>
      </w:r>
    </w:p>
    <w:p w:rsidR="00B74DB4" w:rsidRDefault="00B74DB4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1A7275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председательствует на заседаниях 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совета</w:t>
      </w:r>
      <w:r w:rsidR="001A7275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координирует его деятельность. </w:t>
      </w:r>
    </w:p>
    <w:p w:rsidR="00B74DB4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4.5.</w:t>
      </w:r>
      <w:r w:rsidR="00B74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отсутствия председателя </w:t>
      </w:r>
      <w:r w:rsidR="00B74DB4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совета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функции исполняет заместитель, избираемый членами </w:t>
      </w:r>
      <w:r w:rsidR="00B74DB4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совета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74DB4" w:rsidRDefault="00B74DB4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4DB4" w:rsidRPr="00B74DB4" w:rsidRDefault="00B74DB4" w:rsidP="00B74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4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5. </w:t>
      </w:r>
      <w:r w:rsidR="001A7275" w:rsidRPr="00B74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Регламент работы художественного совета</w:t>
      </w:r>
    </w:p>
    <w:p w:rsidR="00DB6BB6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="00DB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Организационной формой работы </w:t>
      </w:r>
      <w:r w:rsidR="00DB6BB6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совета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заседание. </w:t>
      </w:r>
    </w:p>
    <w:p w:rsidR="00B74DB4" w:rsidRDefault="00DB6BB6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</w:t>
      </w:r>
      <w:r w:rsidR="001A7275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Очередное заседание 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совета</w:t>
      </w:r>
      <w:r w:rsidR="001A7275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соответствии с утвержд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A7275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нным графиком мероприятий и отч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A7275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тных концертов на текущий год. В случае необходимости может быть назначено внеочередное заседание 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совета</w:t>
      </w:r>
      <w:r w:rsidR="001A7275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74DB4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B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B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Заседание </w:t>
      </w:r>
      <w:r w:rsidR="00DB6BB6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совета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назначается его председателем. </w:t>
      </w:r>
    </w:p>
    <w:p w:rsidR="00B74DB4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B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B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 в повестку дня заседания </w:t>
      </w:r>
      <w:r w:rsidR="00DB6BB6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совета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право вносить все члены художественного совета. </w:t>
      </w:r>
    </w:p>
    <w:p w:rsidR="00DB6BB6" w:rsidRDefault="00DB6BB6" w:rsidP="00DB6B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удожественн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совет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решения простым голосованием. </w:t>
      </w:r>
    </w:p>
    <w:p w:rsidR="00B74DB4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B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B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Худсовет правомочен принимать решения при условии присутствия на заседании более половины членов </w:t>
      </w:r>
      <w:r w:rsidR="00DB6BB6"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совета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Решения принимаются открытым голосованием большинством голосов от числа присутствующих на данном заседании. </w:t>
      </w:r>
    </w:p>
    <w:p w:rsidR="001A7275" w:rsidRDefault="001A7275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B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B6BB6" w:rsidRPr="00DB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равенства голосов, решающим является мнение председателя художественного совета.</w:t>
      </w:r>
    </w:p>
    <w:p w:rsidR="00DB6BB6" w:rsidRDefault="00DB6BB6" w:rsidP="00DB6B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заседания художественного совета могут приглашаться лица, участие которых необходимо в решении конкретных вопросов, как из 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организации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и других организаций и ведомств. </w:t>
      </w:r>
    </w:p>
    <w:p w:rsidR="00DB6BB6" w:rsidRPr="001A7275" w:rsidRDefault="00DB6BB6" w:rsidP="00DB6B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1A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фиксируются в протоколах заседания художественного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6BB6" w:rsidRPr="00D03ADE" w:rsidRDefault="00DB6BB6" w:rsidP="00D03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B6BB6" w:rsidRPr="00D03ADE" w:rsidSect="00897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EFF" w:rsidRDefault="004F2EFF" w:rsidP="0042573C">
      <w:pPr>
        <w:spacing w:after="0" w:line="240" w:lineRule="auto"/>
      </w:pPr>
      <w:r>
        <w:separator/>
      </w:r>
    </w:p>
  </w:endnote>
  <w:endnote w:type="continuationSeparator" w:id="0">
    <w:p w:rsidR="004F2EFF" w:rsidRDefault="004F2EFF" w:rsidP="0042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EFF" w:rsidRDefault="004F2EFF" w:rsidP="0042573C">
      <w:pPr>
        <w:spacing w:after="0" w:line="240" w:lineRule="auto"/>
      </w:pPr>
      <w:r>
        <w:separator/>
      </w:r>
    </w:p>
  </w:footnote>
  <w:footnote w:type="continuationSeparator" w:id="0">
    <w:p w:rsidR="004F2EFF" w:rsidRDefault="004F2EFF" w:rsidP="0042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34F"/>
    <w:multiLevelType w:val="multilevel"/>
    <w:tmpl w:val="CF74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8492E"/>
    <w:multiLevelType w:val="multilevel"/>
    <w:tmpl w:val="5592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25825"/>
    <w:multiLevelType w:val="multilevel"/>
    <w:tmpl w:val="8E92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14FD5"/>
    <w:multiLevelType w:val="multilevel"/>
    <w:tmpl w:val="EC50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9B0EDF"/>
    <w:multiLevelType w:val="multilevel"/>
    <w:tmpl w:val="8C92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73A"/>
    <w:rsid w:val="000B2B35"/>
    <w:rsid w:val="00130135"/>
    <w:rsid w:val="001A7275"/>
    <w:rsid w:val="00242C71"/>
    <w:rsid w:val="00282F6E"/>
    <w:rsid w:val="002918D3"/>
    <w:rsid w:val="002C31FA"/>
    <w:rsid w:val="002C6583"/>
    <w:rsid w:val="002F6545"/>
    <w:rsid w:val="00364707"/>
    <w:rsid w:val="0037069F"/>
    <w:rsid w:val="003A1274"/>
    <w:rsid w:val="003C3642"/>
    <w:rsid w:val="0042573C"/>
    <w:rsid w:val="00450AD6"/>
    <w:rsid w:val="004F2EFF"/>
    <w:rsid w:val="0050073A"/>
    <w:rsid w:val="00505D4B"/>
    <w:rsid w:val="00525384"/>
    <w:rsid w:val="0057188F"/>
    <w:rsid w:val="005C6219"/>
    <w:rsid w:val="005F3351"/>
    <w:rsid w:val="00631958"/>
    <w:rsid w:val="00632EDA"/>
    <w:rsid w:val="006A649A"/>
    <w:rsid w:val="006B48C3"/>
    <w:rsid w:val="006D2B31"/>
    <w:rsid w:val="006F2A2F"/>
    <w:rsid w:val="0070555F"/>
    <w:rsid w:val="00711803"/>
    <w:rsid w:val="00716B79"/>
    <w:rsid w:val="00721CC9"/>
    <w:rsid w:val="00733D1E"/>
    <w:rsid w:val="007563DD"/>
    <w:rsid w:val="0078773A"/>
    <w:rsid w:val="007A49CB"/>
    <w:rsid w:val="007B3033"/>
    <w:rsid w:val="007D3367"/>
    <w:rsid w:val="007F77ED"/>
    <w:rsid w:val="00811658"/>
    <w:rsid w:val="008430A2"/>
    <w:rsid w:val="00844FA5"/>
    <w:rsid w:val="00852D35"/>
    <w:rsid w:val="00897730"/>
    <w:rsid w:val="008A0D25"/>
    <w:rsid w:val="009B0668"/>
    <w:rsid w:val="009E2AB8"/>
    <w:rsid w:val="00B0003D"/>
    <w:rsid w:val="00B460F7"/>
    <w:rsid w:val="00B663F4"/>
    <w:rsid w:val="00B74DB4"/>
    <w:rsid w:val="00C95371"/>
    <w:rsid w:val="00CF3A51"/>
    <w:rsid w:val="00D03ADE"/>
    <w:rsid w:val="00D15D56"/>
    <w:rsid w:val="00D165B8"/>
    <w:rsid w:val="00D542F8"/>
    <w:rsid w:val="00D550CA"/>
    <w:rsid w:val="00DB6BB6"/>
    <w:rsid w:val="00DF3674"/>
    <w:rsid w:val="00E50590"/>
    <w:rsid w:val="00F8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30"/>
  </w:style>
  <w:style w:type="paragraph" w:styleId="2">
    <w:name w:val="heading 2"/>
    <w:basedOn w:val="a"/>
    <w:link w:val="20"/>
    <w:uiPriority w:val="9"/>
    <w:qFormat/>
    <w:rsid w:val="007877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77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773A"/>
  </w:style>
  <w:style w:type="character" w:styleId="a4">
    <w:name w:val="Hyperlink"/>
    <w:basedOn w:val="a0"/>
    <w:uiPriority w:val="99"/>
    <w:semiHidden/>
    <w:unhideWhenUsed/>
    <w:rsid w:val="00787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73C"/>
  </w:style>
  <w:style w:type="paragraph" w:styleId="a7">
    <w:name w:val="footer"/>
    <w:basedOn w:val="a"/>
    <w:link w:val="a8"/>
    <w:uiPriority w:val="99"/>
    <w:unhideWhenUsed/>
    <w:rsid w:val="0042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73C"/>
  </w:style>
  <w:style w:type="paragraph" w:styleId="1">
    <w:name w:val="toc 1"/>
    <w:basedOn w:val="a"/>
    <w:next w:val="a"/>
    <w:autoRedefine/>
    <w:uiPriority w:val="39"/>
    <w:rsid w:val="0037069F"/>
    <w:pPr>
      <w:tabs>
        <w:tab w:val="right" w:pos="9628"/>
      </w:tabs>
      <w:spacing w:after="10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37069F"/>
    <w:pPr>
      <w:tabs>
        <w:tab w:val="right" w:pos="9628"/>
      </w:tabs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6D2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33</cp:revision>
  <cp:lastPrinted>2019-10-29T13:36:00Z</cp:lastPrinted>
  <dcterms:created xsi:type="dcterms:W3CDTF">2019-03-30T07:28:00Z</dcterms:created>
  <dcterms:modified xsi:type="dcterms:W3CDTF">2019-10-29T13:37:00Z</dcterms:modified>
</cp:coreProperties>
</file>