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A9" w:rsidRPr="00FA67A9" w:rsidRDefault="00FA67A9" w:rsidP="00FA67A9">
      <w:pPr>
        <w:spacing w:line="240" w:lineRule="atLeast"/>
        <w:jc w:val="center"/>
        <w:rPr>
          <w:rFonts w:ascii="Times New Roman" w:eastAsia="Times New Roman" w:hAnsi="Times New Roman"/>
          <w:b/>
          <w:bCs/>
          <w:iCs/>
          <w:sz w:val="44"/>
        </w:rPr>
      </w:pPr>
      <w:bookmarkStart w:id="0" w:name="bookmark14"/>
      <w:r w:rsidRPr="00FA67A9">
        <w:rPr>
          <w:rFonts w:ascii="Times New Roman" w:eastAsia="Times New Roman" w:hAnsi="Times New Roman"/>
          <w:b/>
          <w:bCs/>
          <w:iCs/>
          <w:sz w:val="44"/>
        </w:rPr>
        <w:t>Положение</w:t>
      </w:r>
    </w:p>
    <w:p w:rsidR="00FA67A9" w:rsidRPr="00FA67A9" w:rsidRDefault="00FA67A9" w:rsidP="00FA67A9">
      <w:pPr>
        <w:pStyle w:val="50"/>
        <w:shd w:val="clear" w:color="auto" w:fill="auto"/>
        <w:spacing w:line="240" w:lineRule="atLeast"/>
        <w:ind w:right="58" w:firstLine="0"/>
        <w:jc w:val="center"/>
        <w:rPr>
          <w:rFonts w:cstheme="minorHAnsi"/>
          <w:b/>
          <w:sz w:val="28"/>
          <w:szCs w:val="28"/>
          <w:lang w:eastAsia="ru-RU"/>
        </w:rPr>
      </w:pPr>
      <w:r w:rsidRPr="00FA67A9">
        <w:rPr>
          <w:rFonts w:cstheme="minorHAnsi"/>
          <w:b/>
          <w:sz w:val="28"/>
          <w:szCs w:val="28"/>
          <w:lang w:eastAsia="ru-RU"/>
        </w:rPr>
        <w:t xml:space="preserve">об организации </w:t>
      </w:r>
      <w:proofErr w:type="gramStart"/>
      <w:r w:rsidRPr="00FA67A9">
        <w:rPr>
          <w:rFonts w:cstheme="minorHAnsi"/>
          <w:b/>
          <w:sz w:val="28"/>
          <w:szCs w:val="28"/>
          <w:lang w:eastAsia="ru-RU"/>
        </w:rPr>
        <w:t>общественно-полезного</w:t>
      </w:r>
      <w:proofErr w:type="gramEnd"/>
    </w:p>
    <w:p w:rsidR="00FA67A9" w:rsidRPr="00FA67A9" w:rsidRDefault="00FA67A9" w:rsidP="00FA67A9">
      <w:pPr>
        <w:pStyle w:val="50"/>
        <w:shd w:val="clear" w:color="auto" w:fill="auto"/>
        <w:spacing w:line="240" w:lineRule="atLeast"/>
        <w:ind w:right="58" w:firstLine="0"/>
        <w:jc w:val="center"/>
        <w:rPr>
          <w:rFonts w:cstheme="minorHAnsi"/>
          <w:b/>
          <w:sz w:val="28"/>
          <w:szCs w:val="28"/>
          <w:lang w:eastAsia="ru-RU"/>
        </w:rPr>
      </w:pPr>
      <w:r w:rsidRPr="00FA67A9">
        <w:rPr>
          <w:rFonts w:cstheme="minorHAnsi"/>
          <w:b/>
          <w:sz w:val="28"/>
          <w:szCs w:val="28"/>
          <w:lang w:eastAsia="ru-RU"/>
        </w:rPr>
        <w:t xml:space="preserve">труда </w:t>
      </w:r>
      <w:proofErr w:type="gramStart"/>
      <w:r w:rsidRPr="00FA67A9">
        <w:rPr>
          <w:rFonts w:cstheme="minorHAnsi"/>
          <w:b/>
          <w:sz w:val="28"/>
          <w:szCs w:val="28"/>
          <w:lang w:eastAsia="ru-RU"/>
        </w:rPr>
        <w:t>обучающихся</w:t>
      </w:r>
      <w:proofErr w:type="gramEnd"/>
    </w:p>
    <w:p w:rsidR="00FA67A9" w:rsidRDefault="00FA67A9" w:rsidP="00C149EB">
      <w:pPr>
        <w:pStyle w:val="40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rFonts w:asciiTheme="minorHAnsi" w:hAnsiTheme="minorHAnsi" w:cstheme="minorHAnsi"/>
          <w:color w:val="000000"/>
        </w:rPr>
      </w:pPr>
    </w:p>
    <w:p w:rsidR="0080236D" w:rsidRPr="00BE5895" w:rsidRDefault="0080236D" w:rsidP="00C149EB">
      <w:pPr>
        <w:pStyle w:val="40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rFonts w:asciiTheme="minorHAnsi" w:hAnsiTheme="minorHAnsi" w:cstheme="minorHAnsi"/>
        </w:rPr>
      </w:pPr>
      <w:r w:rsidRPr="00BE5895">
        <w:rPr>
          <w:rFonts w:asciiTheme="minorHAnsi" w:hAnsiTheme="minorHAnsi" w:cstheme="minorHAnsi"/>
          <w:color w:val="000000"/>
        </w:rPr>
        <w:t>Общие положения.</w:t>
      </w:r>
      <w:bookmarkEnd w:id="0"/>
    </w:p>
    <w:p w:rsidR="0080236D" w:rsidRPr="00BE5895" w:rsidRDefault="0080236D" w:rsidP="00BE5895">
      <w:pPr>
        <w:pStyle w:val="50"/>
        <w:shd w:val="clear" w:color="auto" w:fill="auto"/>
        <w:spacing w:line="322" w:lineRule="exact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1.1 Данное Положение об общественно-полезном труде </w:t>
      </w:r>
      <w:proofErr w:type="gramStart"/>
      <w:r w:rsidRPr="00BE5895">
        <w:rPr>
          <w:rFonts w:asciiTheme="minorHAnsi" w:hAnsiTheme="minorHAnsi" w:cstheme="minorHAnsi"/>
          <w:color w:val="000000"/>
          <w:sz w:val="28"/>
          <w:szCs w:val="28"/>
        </w:rPr>
        <w:t>обучающихся</w:t>
      </w:r>
      <w:proofErr w:type="gramEnd"/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E5895">
        <w:rPr>
          <w:rFonts w:asciiTheme="minorHAnsi" w:hAnsiTheme="minorHAnsi" w:cstheme="minorHAnsi"/>
          <w:bCs/>
          <w:sz w:val="28"/>
          <w:szCs w:val="28"/>
        </w:rPr>
        <w:t>ГБПОУ «Профессионально-педагогический колледж имени М.М.Меджидова»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разработано в соответствии с: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229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пунктом 4 статьи 34 ФЗ «Об образовании в Российской Федерации» (в редакции от 29. 12. 2012г. №273-Ф3),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301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постановлением Главного государственного санитарного врача РФ 29 июня 2011 г.</w:t>
      </w:r>
      <w:r w:rsidRPr="00BE5895">
        <w:rPr>
          <w:rFonts w:asciiTheme="minorHAnsi" w:hAnsiTheme="minorHAnsi" w:cstheme="minorHAnsi"/>
          <w:color w:val="000000"/>
          <w:sz w:val="28"/>
          <w:szCs w:val="28"/>
          <w:lang w:val="en-US" w:bidi="en-US"/>
        </w:rPr>
        <w:t>N</w:t>
      </w:r>
      <w:r w:rsidRPr="00BE5895">
        <w:rPr>
          <w:rFonts w:asciiTheme="minorHAnsi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85 «об утверждении </w:t>
      </w:r>
      <w:proofErr w:type="spellStart"/>
      <w:r w:rsidRPr="00BE5895">
        <w:rPr>
          <w:rFonts w:asciiTheme="minorHAnsi" w:hAnsiTheme="minorHAnsi" w:cstheme="minorHAnsi"/>
          <w:color w:val="000000"/>
          <w:sz w:val="28"/>
          <w:szCs w:val="28"/>
        </w:rPr>
        <w:t>СанПиН</w:t>
      </w:r>
      <w:proofErr w:type="spellEnd"/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2.4.2.2883-11 «Санитарно-эпидемио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softHyphen/>
        <w:t>логические требования к условиям и организации обучения в общеобраз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softHyphen/>
        <w:t xml:space="preserve">овательных учреждениях», изменения </w:t>
      </w:r>
      <w:r w:rsidRPr="00BE5895">
        <w:rPr>
          <w:rFonts w:asciiTheme="minorHAnsi" w:hAnsiTheme="minorHAnsi" w:cstheme="minorHAnsi"/>
          <w:color w:val="000000"/>
          <w:sz w:val="28"/>
          <w:szCs w:val="28"/>
          <w:lang w:val="en-US" w:bidi="en-US"/>
        </w:rPr>
        <w:t>N</w:t>
      </w:r>
      <w:r w:rsidRPr="00BE5895">
        <w:rPr>
          <w:rFonts w:asciiTheme="minorHAnsi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1 к </w:t>
      </w:r>
      <w:proofErr w:type="spellStart"/>
      <w:r w:rsidRPr="00BE5895">
        <w:rPr>
          <w:rFonts w:asciiTheme="minorHAnsi" w:hAnsiTheme="minorHAnsi" w:cstheme="minorHAnsi"/>
          <w:color w:val="000000"/>
          <w:sz w:val="28"/>
          <w:szCs w:val="28"/>
        </w:rPr>
        <w:t>СанПиН</w:t>
      </w:r>
      <w:proofErr w:type="spellEnd"/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2.4.2.2821-10.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224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Конституцией Российской Федерации;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229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Гражданским кодексом (ст.26);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229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Трудовым кодексом (гл.42, ст.265);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229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Уставом </w:t>
      </w:r>
      <w:r w:rsidRPr="00BE5895">
        <w:rPr>
          <w:rFonts w:asciiTheme="minorHAnsi" w:hAnsiTheme="minorHAnsi" w:cstheme="minorHAnsi"/>
          <w:bCs/>
          <w:sz w:val="28"/>
          <w:szCs w:val="28"/>
        </w:rPr>
        <w:t>ГБПОУ «Профессионально-педагогический колледж имени М.М.Меджидова»</w:t>
      </w:r>
    </w:p>
    <w:p w:rsidR="0080236D" w:rsidRPr="00BE5895" w:rsidRDefault="0080236D" w:rsidP="00BE5895">
      <w:pPr>
        <w:pStyle w:val="50"/>
        <w:numPr>
          <w:ilvl w:val="0"/>
          <w:numId w:val="2"/>
        </w:numPr>
        <w:shd w:val="clear" w:color="auto" w:fill="auto"/>
        <w:tabs>
          <w:tab w:val="left" w:pos="556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Общественно - полезный труд - сфера социального становления и развития личности через организацию совместной преобразовательной, природоохранной деятельности студентов и взрослых, осуществление действенной заботы о себе через </w:t>
      </w:r>
      <w:proofErr w:type="gramStart"/>
      <w:r w:rsidRPr="00BE5895">
        <w:rPr>
          <w:rFonts w:asciiTheme="minorHAnsi" w:hAnsiTheme="minorHAnsi" w:cstheme="minorHAnsi"/>
          <w:color w:val="000000"/>
          <w:sz w:val="28"/>
          <w:szCs w:val="28"/>
        </w:rPr>
        <w:t>заботу</w:t>
      </w:r>
      <w:proofErr w:type="gramEnd"/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об окружающей среде, формирующая отношение к труду, чувство долга и ответственности.</w:t>
      </w:r>
    </w:p>
    <w:p w:rsidR="0080236D" w:rsidRPr="00BE5895" w:rsidRDefault="0080236D" w:rsidP="00BE5895">
      <w:pPr>
        <w:pStyle w:val="50"/>
        <w:numPr>
          <w:ilvl w:val="0"/>
          <w:numId w:val="2"/>
        </w:numPr>
        <w:shd w:val="clear" w:color="auto" w:fill="auto"/>
        <w:tabs>
          <w:tab w:val="left" w:pos="553"/>
        </w:tabs>
        <w:spacing w:line="322" w:lineRule="exact"/>
        <w:ind w:right="16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Общественно-полезный труд имеет постоянный характер, регулярность, периодичность, сплачивает коллектив, приносит реальную пользу студентам и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>колледжу.</w:t>
      </w:r>
    </w:p>
    <w:p w:rsidR="0080236D" w:rsidRPr="00BE5895" w:rsidRDefault="0080236D" w:rsidP="00BE5895">
      <w:pPr>
        <w:pStyle w:val="50"/>
        <w:numPr>
          <w:ilvl w:val="0"/>
          <w:numId w:val="2"/>
        </w:numPr>
        <w:shd w:val="clear" w:color="auto" w:fill="auto"/>
        <w:tabs>
          <w:tab w:val="left" w:pos="553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Студенты колледжа могут быть привлечены к общественно-полезному труду на основании ст. 34 п. 4 ФЗ «Об образовании в Российской Федерации» № 273 - ФЗ от 29 декабря 2012 года при условии согласия студента или родителя (законного представителя). Письменное согласие берется один раз и действует до окончания обучения. 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 xml:space="preserve">Согласно 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>ст. 26 Гражданского кодекса РФ указанное соглашение подписывают не только родители (законные представители), но и сами студенты, начиная с 14-летнего возраста.</w:t>
      </w:r>
    </w:p>
    <w:p w:rsidR="0080236D" w:rsidRPr="00BE5895" w:rsidRDefault="0080236D" w:rsidP="00BE5895">
      <w:pPr>
        <w:pStyle w:val="50"/>
        <w:shd w:val="clear" w:color="auto" w:fill="auto"/>
        <w:spacing w:line="322" w:lineRule="exact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Общественно-полезный труд студентов организуется в соответстви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>и с санитарно-эпидемиологическими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требования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>ми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к безопасности условий труда работников, не достигших 18-летнего возраста, утвержденные Постановлением Главного государственного санитарного врача Российской Федерации от 30 сентябр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>я 2009 г. № 58, Уставом колледж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>а, инструкциями по охране труда.</w:t>
      </w:r>
    </w:p>
    <w:p w:rsidR="0080236D" w:rsidRPr="00BE5895" w:rsidRDefault="0080236D" w:rsidP="00BE5895">
      <w:pPr>
        <w:pStyle w:val="50"/>
        <w:numPr>
          <w:ilvl w:val="0"/>
          <w:numId w:val="3"/>
        </w:numPr>
        <w:shd w:val="clear" w:color="auto" w:fill="auto"/>
        <w:tabs>
          <w:tab w:val="left" w:pos="603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Направлениями общественно - полезного труда являются работы по охране природы и благоустройству территории, закрепленной за 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>колледжем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0236D" w:rsidRPr="00BE5895" w:rsidRDefault="00BE5895" w:rsidP="00BE5895">
      <w:pPr>
        <w:pStyle w:val="50"/>
        <w:numPr>
          <w:ilvl w:val="0"/>
          <w:numId w:val="3"/>
        </w:numPr>
        <w:shd w:val="clear" w:color="auto" w:fill="auto"/>
        <w:tabs>
          <w:tab w:val="left" w:pos="603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Кураторы учебных групп колледжа </w:t>
      </w:r>
      <w:r w:rsidR="0080236D"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осуществляют педагогическое руководство трудовой деятельностью студентов, обеспечивают связь с </w:t>
      </w:r>
      <w:r w:rsidR="0080236D" w:rsidRPr="00BE5895">
        <w:rPr>
          <w:rFonts w:asciiTheme="minorHAnsi" w:hAnsiTheme="minorHAnsi" w:cstheme="minorHAnsi"/>
          <w:color w:val="000000"/>
          <w:sz w:val="28"/>
          <w:szCs w:val="28"/>
        </w:rPr>
        <w:lastRenderedPageBreak/>
        <w:t>общеобразовательной подготовкой, воспитательную направленность (экологическое и трудовое воспитание).</w:t>
      </w:r>
    </w:p>
    <w:p w:rsidR="0080236D" w:rsidRPr="00BE5895" w:rsidRDefault="0080236D" w:rsidP="00BE5895">
      <w:pPr>
        <w:pStyle w:val="50"/>
        <w:numPr>
          <w:ilvl w:val="0"/>
          <w:numId w:val="3"/>
        </w:numPr>
        <w:shd w:val="clear" w:color="auto" w:fill="auto"/>
        <w:tabs>
          <w:tab w:val="left" w:pos="603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Студенты могут привлекаться к видам работ, отвечающим требованиям допустимости несовершеннолетних для самостоятельного труда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с 14 лет.</w:t>
      </w:r>
    </w:p>
    <w:p w:rsidR="0080236D" w:rsidRPr="00BE5895" w:rsidRDefault="0080236D" w:rsidP="00BE5895">
      <w:pPr>
        <w:pStyle w:val="50"/>
        <w:shd w:val="clear" w:color="auto" w:fill="auto"/>
        <w:tabs>
          <w:tab w:val="left" w:pos="2606"/>
        </w:tabs>
        <w:spacing w:line="322" w:lineRule="exact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1.10.Общественная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работа </w:t>
      </w:r>
      <w:proofErr w:type="gramStart"/>
      <w:r w:rsidRPr="00BE5895">
        <w:rPr>
          <w:rFonts w:asciiTheme="minorHAnsi" w:hAnsiTheme="minorHAnsi" w:cstheme="minorHAnsi"/>
          <w:color w:val="000000"/>
          <w:sz w:val="28"/>
          <w:szCs w:val="28"/>
        </w:rPr>
        <w:t>обучающихся</w:t>
      </w:r>
      <w:proofErr w:type="gramEnd"/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должна проводиться по</w:t>
      </w:r>
    </w:p>
    <w:p w:rsidR="0080236D" w:rsidRPr="00BE5895" w:rsidRDefault="0080236D" w:rsidP="00BE5895">
      <w:pPr>
        <w:pStyle w:val="50"/>
        <w:shd w:val="clear" w:color="auto" w:fill="auto"/>
        <w:spacing w:after="333" w:line="322" w:lineRule="exact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продуманному плану, разъяснённому </w:t>
      </w:r>
      <w:proofErr w:type="gramStart"/>
      <w:r w:rsidRPr="00BE5895">
        <w:rPr>
          <w:rFonts w:asciiTheme="minorHAnsi" w:hAnsiTheme="minorHAnsi" w:cstheme="minorHAnsi"/>
          <w:color w:val="000000"/>
          <w:sz w:val="28"/>
          <w:szCs w:val="28"/>
        </w:rPr>
        <w:t>обучающимся</w:t>
      </w:r>
      <w:proofErr w:type="gramEnd"/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или составленному вместе с ними, понятному каждому из них. Итоги проведённой работы и оценка её общественными организациями (совет обучающихся) должны доводиться до сведения всего коллектива и служить стимулом для развития общественной деятельности обучающихся и повышения качества их общественно-полезного труда в дальнейшем.</w:t>
      </w:r>
    </w:p>
    <w:p w:rsidR="0080236D" w:rsidRPr="00BE5895" w:rsidRDefault="0080236D" w:rsidP="00BE5895">
      <w:pPr>
        <w:pStyle w:val="40"/>
        <w:keepNext/>
        <w:keepLines/>
        <w:numPr>
          <w:ilvl w:val="0"/>
          <w:numId w:val="4"/>
        </w:numPr>
        <w:shd w:val="clear" w:color="auto" w:fill="auto"/>
        <w:tabs>
          <w:tab w:val="left" w:pos="3849"/>
        </w:tabs>
        <w:spacing w:before="0" w:after="309" w:line="280" w:lineRule="exact"/>
        <w:ind w:left="3380"/>
        <w:rPr>
          <w:rFonts w:asciiTheme="minorHAnsi" w:hAnsiTheme="minorHAnsi" w:cstheme="minorHAnsi"/>
        </w:rPr>
      </w:pPr>
      <w:bookmarkStart w:id="1" w:name="bookmark15"/>
      <w:r w:rsidRPr="00BE5895">
        <w:rPr>
          <w:rFonts w:asciiTheme="minorHAnsi" w:hAnsiTheme="minorHAnsi" w:cstheme="minorHAnsi"/>
          <w:color w:val="000000"/>
        </w:rPr>
        <w:t>Основные задачи:</w:t>
      </w:r>
      <w:bookmarkEnd w:id="1"/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line="322" w:lineRule="exact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формирование осознанной потребности в труде</w:t>
      </w:r>
      <w:r w:rsidR="00C149EB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line="322" w:lineRule="exact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воспитание уважения к людям труда</w:t>
      </w:r>
      <w:r w:rsidR="00C149EB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line="322" w:lineRule="exact"/>
        <w:ind w:left="426" w:hanging="426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воспитание заботливого и бережного отношения к общественному имуществу и природе</w:t>
      </w:r>
      <w:r w:rsidR="00C149EB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line="322" w:lineRule="exact"/>
        <w:ind w:left="426" w:hanging="426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участие в социально-значимой деятельности</w:t>
      </w:r>
      <w:r w:rsidR="00C149EB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line="322" w:lineRule="exact"/>
        <w:ind w:left="426" w:hanging="426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экономическое воспитание, формирование представлений о производительности труда, производственном плане, учёте и нормировании труда, заработной плате</w:t>
      </w:r>
      <w:r w:rsidR="00C149EB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80236D" w:rsidRPr="00C149EB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line="322" w:lineRule="exact"/>
        <w:ind w:left="426" w:hanging="426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самообслуживание по наведению порядка и чистоты в здании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>колледжа, предметных кабинетах, закрепленной территории.</w:t>
      </w:r>
    </w:p>
    <w:p w:rsidR="00C149EB" w:rsidRPr="00BE5895" w:rsidRDefault="00C149EB" w:rsidP="00C149EB">
      <w:pPr>
        <w:pStyle w:val="50"/>
        <w:shd w:val="clear" w:color="auto" w:fill="auto"/>
        <w:tabs>
          <w:tab w:val="left" w:pos="426"/>
        </w:tabs>
        <w:spacing w:line="322" w:lineRule="exact"/>
        <w:ind w:left="426" w:firstLine="0"/>
        <w:rPr>
          <w:rFonts w:asciiTheme="minorHAnsi" w:hAnsiTheme="minorHAnsi" w:cstheme="minorHAnsi"/>
          <w:sz w:val="28"/>
          <w:szCs w:val="28"/>
        </w:rPr>
      </w:pPr>
    </w:p>
    <w:p w:rsidR="0080236D" w:rsidRPr="00BE5895" w:rsidRDefault="0080236D" w:rsidP="00BE5895">
      <w:pPr>
        <w:pStyle w:val="40"/>
        <w:keepNext/>
        <w:keepLines/>
        <w:numPr>
          <w:ilvl w:val="0"/>
          <w:numId w:val="4"/>
        </w:numPr>
        <w:shd w:val="clear" w:color="auto" w:fill="auto"/>
        <w:tabs>
          <w:tab w:val="left" w:pos="603"/>
        </w:tabs>
        <w:spacing w:before="0" w:after="318" w:line="280" w:lineRule="exact"/>
        <w:rPr>
          <w:rFonts w:asciiTheme="minorHAnsi" w:hAnsiTheme="minorHAnsi" w:cstheme="minorHAnsi"/>
        </w:rPr>
      </w:pPr>
      <w:bookmarkStart w:id="2" w:name="bookmark16"/>
      <w:r w:rsidRPr="00BE5895">
        <w:rPr>
          <w:rFonts w:asciiTheme="minorHAnsi" w:hAnsiTheme="minorHAnsi" w:cstheme="minorHAnsi"/>
          <w:color w:val="000000"/>
        </w:rPr>
        <w:t>Содержание и организация общественно-полезного труда студентов.</w:t>
      </w:r>
      <w:bookmarkEnd w:id="2"/>
    </w:p>
    <w:p w:rsidR="0080236D" w:rsidRPr="00BE5895" w:rsidRDefault="0080236D" w:rsidP="00BE5895">
      <w:pPr>
        <w:pStyle w:val="50"/>
        <w:numPr>
          <w:ilvl w:val="0"/>
          <w:numId w:val="5"/>
        </w:numPr>
        <w:shd w:val="clear" w:color="auto" w:fill="auto"/>
        <w:tabs>
          <w:tab w:val="left" w:pos="603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Общественно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>полезный труд является составной частью содержания трудового, экологического обучения и воспитания студентов.</w:t>
      </w:r>
    </w:p>
    <w:p w:rsidR="00BE5895" w:rsidRPr="00BE5895" w:rsidRDefault="00BE5895" w:rsidP="00BE5895">
      <w:pPr>
        <w:pStyle w:val="50"/>
        <w:shd w:val="clear" w:color="auto" w:fill="auto"/>
        <w:tabs>
          <w:tab w:val="left" w:pos="603"/>
        </w:tabs>
        <w:spacing w:line="322" w:lineRule="exact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80236D" w:rsidRPr="00BE5895" w:rsidRDefault="0080236D" w:rsidP="00BE5895">
      <w:pPr>
        <w:pStyle w:val="50"/>
        <w:numPr>
          <w:ilvl w:val="0"/>
          <w:numId w:val="5"/>
        </w:numPr>
        <w:shd w:val="clear" w:color="auto" w:fill="auto"/>
        <w:tabs>
          <w:tab w:val="left" w:pos="603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Формы организации общественно-полезного труда включают: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692"/>
        </w:tabs>
        <w:spacing w:line="322" w:lineRule="exact"/>
        <w:ind w:left="4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субботники, экологические акции и десанты;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692"/>
        </w:tabs>
        <w:spacing w:line="322" w:lineRule="exact"/>
        <w:ind w:left="4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работа в бригадах по благоустройству и ремонту в летний период;</w:t>
      </w:r>
    </w:p>
    <w:p w:rsidR="0080236D" w:rsidRPr="00BE5895" w:rsidRDefault="00BE5895" w:rsidP="00BE5895">
      <w:pPr>
        <w:pStyle w:val="50"/>
        <w:numPr>
          <w:ilvl w:val="0"/>
          <w:numId w:val="1"/>
        </w:numPr>
        <w:shd w:val="clear" w:color="auto" w:fill="auto"/>
        <w:tabs>
          <w:tab w:val="left" w:pos="692"/>
        </w:tabs>
        <w:spacing w:line="322" w:lineRule="exact"/>
        <w:ind w:left="4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дежурство по колледж</w:t>
      </w:r>
      <w:r w:rsidR="0080236D" w:rsidRPr="00BE5895">
        <w:rPr>
          <w:rFonts w:asciiTheme="minorHAnsi" w:hAnsiTheme="minorHAnsi" w:cstheme="minorHAnsi"/>
          <w:color w:val="000000"/>
          <w:sz w:val="28"/>
          <w:szCs w:val="28"/>
        </w:rPr>
        <w:t>у;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692"/>
        </w:tabs>
        <w:spacing w:line="322" w:lineRule="exact"/>
        <w:ind w:left="4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уход за растениями в аудиториях,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 xml:space="preserve"> колледже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692"/>
        </w:tabs>
        <w:spacing w:line="322" w:lineRule="exact"/>
        <w:ind w:left="4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уб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>орка учебных аудиторий, колледж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>а;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692"/>
        </w:tabs>
        <w:spacing w:line="322" w:lineRule="exact"/>
        <w:ind w:left="4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генеральная уборка аудиторий,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 xml:space="preserve"> колледжа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692"/>
        </w:tabs>
        <w:spacing w:line="322" w:lineRule="exact"/>
        <w:ind w:left="4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установка мебели, украшение аудиторий для праздников и комиссий;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692"/>
        </w:tabs>
        <w:spacing w:line="322" w:lineRule="exact"/>
        <w:ind w:left="4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мелкий ремонт мебели: подкручивание болтов, гаек, стяжка</w:t>
      </w:r>
    </w:p>
    <w:p w:rsidR="0080236D" w:rsidRPr="00BE5895" w:rsidRDefault="0080236D" w:rsidP="00BE5895">
      <w:pPr>
        <w:pStyle w:val="50"/>
        <w:shd w:val="clear" w:color="auto" w:fill="auto"/>
        <w:spacing w:after="13" w:line="260" w:lineRule="exact"/>
        <w:ind w:left="520" w:firstLine="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металлическим уголком столов и стульев;</w:t>
      </w:r>
    </w:p>
    <w:p w:rsidR="0080236D" w:rsidRPr="00BE5895" w:rsidRDefault="0080236D" w:rsidP="00BE5895">
      <w:pPr>
        <w:pStyle w:val="50"/>
        <w:shd w:val="clear" w:color="auto" w:fill="auto"/>
        <w:tabs>
          <w:tab w:val="left" w:pos="553"/>
        </w:tabs>
        <w:spacing w:line="322" w:lineRule="exact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80236D" w:rsidRPr="00BE5895" w:rsidRDefault="0080236D" w:rsidP="00BE5895">
      <w:pPr>
        <w:pStyle w:val="50"/>
        <w:numPr>
          <w:ilvl w:val="0"/>
          <w:numId w:val="5"/>
        </w:numPr>
        <w:shd w:val="clear" w:color="auto" w:fill="auto"/>
        <w:tabs>
          <w:tab w:val="left" w:pos="580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При наличии у студента противопоказаний к физическому труду они могут привлекаться (по согласованию с родителями) к облегчённому физическому или интеллектуальному труду: проектная деятельность, составление различных графиков, таблиц, работа с книгами и периодической 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печатью в библиотеке, заполнение журналов и форм в учебной части и т. </w:t>
      </w:r>
      <w:proofErr w:type="spellStart"/>
      <w:r w:rsidRPr="00BE5895">
        <w:rPr>
          <w:rFonts w:asciiTheme="minorHAnsi" w:hAnsiTheme="minorHAnsi" w:cstheme="minorHAnsi"/>
          <w:color w:val="000000"/>
          <w:sz w:val="28"/>
          <w:szCs w:val="28"/>
        </w:rPr>
        <w:t>д</w:t>
      </w:r>
      <w:proofErr w:type="spellEnd"/>
      <w:r w:rsidRPr="00BE5895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BE5895" w:rsidRPr="00BE5895" w:rsidRDefault="00BE5895" w:rsidP="00BE5895">
      <w:pPr>
        <w:pStyle w:val="50"/>
        <w:shd w:val="clear" w:color="auto" w:fill="auto"/>
        <w:tabs>
          <w:tab w:val="left" w:pos="580"/>
        </w:tabs>
        <w:spacing w:line="322" w:lineRule="exact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80236D" w:rsidRPr="00BE5895" w:rsidRDefault="0080236D" w:rsidP="00BE5895">
      <w:pPr>
        <w:pStyle w:val="50"/>
        <w:numPr>
          <w:ilvl w:val="0"/>
          <w:numId w:val="5"/>
        </w:numPr>
        <w:shd w:val="clear" w:color="auto" w:fill="auto"/>
        <w:tabs>
          <w:tab w:val="left" w:pos="590"/>
          <w:tab w:val="left" w:pos="698"/>
        </w:tabs>
        <w:spacing w:after="300" w:line="322" w:lineRule="exact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Организацией труда студентов занимается куратор учебной группы, заместитель директора по ВР, заместитель директора по АХЧ, председатель студенческой профсоюзной организации;</w:t>
      </w:r>
    </w:p>
    <w:p w:rsidR="0080236D" w:rsidRPr="00BE5895" w:rsidRDefault="0080236D" w:rsidP="00BE5895">
      <w:pPr>
        <w:pStyle w:val="50"/>
        <w:numPr>
          <w:ilvl w:val="0"/>
          <w:numId w:val="5"/>
        </w:numPr>
        <w:shd w:val="clear" w:color="auto" w:fill="auto"/>
        <w:tabs>
          <w:tab w:val="left" w:pos="590"/>
        </w:tabs>
        <w:spacing w:after="300"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Контроль распределения и выполнения работ осуществляют заместители директора по воспитательной работе и по АХЧ.</w:t>
      </w:r>
    </w:p>
    <w:p w:rsidR="0080236D" w:rsidRPr="00BE5895" w:rsidRDefault="0080236D" w:rsidP="00BE5895">
      <w:pPr>
        <w:pStyle w:val="40"/>
        <w:keepNext/>
        <w:keepLines/>
        <w:numPr>
          <w:ilvl w:val="0"/>
          <w:numId w:val="4"/>
        </w:numPr>
        <w:shd w:val="clear" w:color="auto" w:fill="auto"/>
        <w:tabs>
          <w:tab w:val="left" w:pos="4162"/>
        </w:tabs>
        <w:spacing w:before="0" w:after="0" w:line="322" w:lineRule="exact"/>
        <w:ind w:left="3620"/>
        <w:rPr>
          <w:rFonts w:asciiTheme="minorHAnsi" w:hAnsiTheme="minorHAnsi" w:cstheme="minorHAnsi"/>
        </w:rPr>
      </w:pPr>
      <w:bookmarkStart w:id="3" w:name="bookmark17"/>
      <w:r w:rsidRPr="00BE5895">
        <w:rPr>
          <w:rFonts w:asciiTheme="minorHAnsi" w:hAnsiTheme="minorHAnsi" w:cstheme="minorHAnsi"/>
          <w:color w:val="000000"/>
        </w:rPr>
        <w:t>Охрана труда</w:t>
      </w:r>
      <w:bookmarkEnd w:id="3"/>
    </w:p>
    <w:p w:rsidR="0080236D" w:rsidRPr="00BE5895" w:rsidRDefault="0080236D" w:rsidP="00BE5895">
      <w:pPr>
        <w:pStyle w:val="50"/>
        <w:numPr>
          <w:ilvl w:val="0"/>
          <w:numId w:val="6"/>
        </w:numPr>
        <w:shd w:val="clear" w:color="auto" w:fill="auto"/>
        <w:tabs>
          <w:tab w:val="left" w:pos="698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Директор </w:t>
      </w:r>
      <w:r w:rsidRPr="00BE5895">
        <w:rPr>
          <w:rFonts w:asciiTheme="minorHAnsi" w:hAnsiTheme="minorHAnsi" w:cstheme="minorHAnsi"/>
          <w:bCs/>
          <w:sz w:val="28"/>
          <w:szCs w:val="28"/>
        </w:rPr>
        <w:t>ГБПОУ «Профессионально-педагогический колледж имени М.М.Меджидова»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BE5895">
        <w:rPr>
          <w:rFonts w:asciiTheme="minorHAnsi" w:hAnsiTheme="minorHAnsi" w:cstheme="minorHAnsi"/>
          <w:color w:val="000000"/>
          <w:sz w:val="28"/>
          <w:szCs w:val="28"/>
        </w:rPr>
        <w:t>организует общественно-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t>полезный труд обучающихся в строгом соответствии с правилами и нормами охраны труда, несёт личную ответственность за безопасные условия труда студентов.</w:t>
      </w:r>
    </w:p>
    <w:p w:rsidR="0080236D" w:rsidRPr="00BE5895" w:rsidRDefault="0080236D" w:rsidP="00BE5895">
      <w:pPr>
        <w:pStyle w:val="50"/>
        <w:numPr>
          <w:ilvl w:val="0"/>
          <w:numId w:val="6"/>
        </w:numPr>
        <w:shd w:val="clear" w:color="auto" w:fill="auto"/>
        <w:tabs>
          <w:tab w:val="left" w:pos="590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Студенты допускаются к участию в общественно-полезном труде при удовлетворительном состоянии здоровья, а также после обучения безопасным приемам труда и проведения с ними инструктажа с регистрацией в журнале установленной формы.</w:t>
      </w:r>
    </w:p>
    <w:p w:rsidR="0080236D" w:rsidRPr="00BE5895" w:rsidRDefault="0080236D" w:rsidP="00BE5895">
      <w:pPr>
        <w:pStyle w:val="50"/>
        <w:numPr>
          <w:ilvl w:val="0"/>
          <w:numId w:val="7"/>
        </w:numPr>
        <w:shd w:val="clear" w:color="auto" w:fill="auto"/>
        <w:tabs>
          <w:tab w:val="left" w:pos="580"/>
        </w:tabs>
        <w:spacing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Запрещается привлечение студентов к работам: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788"/>
        </w:tabs>
        <w:spacing w:line="322" w:lineRule="exact"/>
        <w:ind w:left="5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противопоказанных их возрасту,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788"/>
        </w:tabs>
        <w:spacing w:line="322" w:lineRule="exact"/>
        <w:ind w:left="52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BE5895">
        <w:rPr>
          <w:rFonts w:asciiTheme="minorHAnsi" w:hAnsiTheme="minorHAnsi" w:cstheme="minorHAnsi"/>
          <w:color w:val="000000"/>
          <w:sz w:val="28"/>
          <w:szCs w:val="28"/>
        </w:rPr>
        <w:t>опасных</w:t>
      </w:r>
      <w:proofErr w:type="gramEnd"/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в эпидемиологическом отношении,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788"/>
        </w:tabs>
        <w:spacing w:line="322" w:lineRule="exact"/>
        <w:ind w:left="5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в ночное время,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788"/>
        </w:tabs>
        <w:spacing w:line="322" w:lineRule="exact"/>
        <w:ind w:left="5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связанных с применением ядохимикатов,</w:t>
      </w:r>
    </w:p>
    <w:p w:rsidR="0080236D" w:rsidRPr="00BE5895" w:rsidRDefault="0080236D" w:rsidP="00BE5895">
      <w:pPr>
        <w:pStyle w:val="50"/>
        <w:numPr>
          <w:ilvl w:val="0"/>
          <w:numId w:val="1"/>
        </w:numPr>
        <w:shd w:val="clear" w:color="auto" w:fill="auto"/>
        <w:tabs>
          <w:tab w:val="left" w:pos="753"/>
        </w:tabs>
        <w:spacing w:line="322" w:lineRule="exact"/>
        <w:ind w:firstLine="520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>с подъемом и перемещением тяжестей свыше норм, установленных для подростков.</w:t>
      </w:r>
    </w:p>
    <w:p w:rsidR="0080236D" w:rsidRPr="00BE5895" w:rsidRDefault="0080236D" w:rsidP="00BE5895">
      <w:pPr>
        <w:pStyle w:val="50"/>
        <w:numPr>
          <w:ilvl w:val="0"/>
          <w:numId w:val="7"/>
        </w:numPr>
        <w:shd w:val="clear" w:color="auto" w:fill="auto"/>
        <w:tabs>
          <w:tab w:val="left" w:pos="698"/>
        </w:tabs>
        <w:spacing w:after="949" w:line="322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Контроль обеспечения здоровых и безопасных условий </w:t>
      </w:r>
      <w:proofErr w:type="spellStart"/>
      <w:r w:rsidRPr="00BE5895">
        <w:rPr>
          <w:rFonts w:asciiTheme="minorHAnsi" w:hAnsiTheme="minorHAnsi" w:cstheme="minorHAnsi"/>
          <w:color w:val="000000"/>
          <w:sz w:val="28"/>
          <w:szCs w:val="28"/>
        </w:rPr>
        <w:t>общественно</w:t>
      </w:r>
      <w:r w:rsidRPr="00BE5895">
        <w:rPr>
          <w:rFonts w:asciiTheme="minorHAnsi" w:hAnsiTheme="minorHAnsi" w:cstheme="minorHAnsi"/>
          <w:color w:val="000000"/>
          <w:sz w:val="28"/>
          <w:szCs w:val="28"/>
        </w:rPr>
        <w:softHyphen/>
        <w:t>полезного</w:t>
      </w:r>
      <w:proofErr w:type="spellEnd"/>
      <w:r w:rsidRPr="00BE5895">
        <w:rPr>
          <w:rFonts w:asciiTheme="minorHAnsi" w:hAnsiTheme="minorHAnsi" w:cstheme="minorHAnsi"/>
          <w:color w:val="000000"/>
          <w:sz w:val="28"/>
          <w:szCs w:val="28"/>
        </w:rPr>
        <w:t xml:space="preserve"> труда студентов осуществляет заместитель директора по АХЧ.</w:t>
      </w:r>
    </w:p>
    <w:p w:rsidR="0080236D" w:rsidRPr="00BE5895" w:rsidRDefault="0080236D" w:rsidP="00BE5895">
      <w:pPr>
        <w:pStyle w:val="50"/>
        <w:shd w:val="clear" w:color="auto" w:fill="auto"/>
        <w:tabs>
          <w:tab w:val="left" w:pos="553"/>
        </w:tabs>
        <w:spacing w:line="322" w:lineRule="exact"/>
        <w:ind w:firstLine="0"/>
        <w:jc w:val="both"/>
        <w:rPr>
          <w:rFonts w:asciiTheme="minorHAnsi" w:hAnsiTheme="minorHAnsi" w:cstheme="minorHAnsi"/>
          <w:sz w:val="28"/>
          <w:szCs w:val="28"/>
        </w:rPr>
        <w:sectPr w:rsidR="0080236D" w:rsidRPr="00BE5895" w:rsidSect="00FA67A9">
          <w:pgSz w:w="11900" w:h="16840"/>
          <w:pgMar w:top="993" w:right="1009" w:bottom="1328" w:left="1478" w:header="0" w:footer="3" w:gutter="0"/>
          <w:pgNumType w:start="1"/>
          <w:cols w:space="720"/>
        </w:sectPr>
      </w:pPr>
    </w:p>
    <w:p w:rsidR="00E82443" w:rsidRPr="00BE5895" w:rsidRDefault="00E82443" w:rsidP="00BE5895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E82443" w:rsidRPr="00BE5895" w:rsidSect="008023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81400"/>
    <w:multiLevelType w:val="multilevel"/>
    <w:tmpl w:val="D5222536"/>
    <w:lvl w:ilvl="0">
      <w:start w:val="2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D9C3CA1"/>
    <w:multiLevelType w:val="multilevel"/>
    <w:tmpl w:val="546E7FD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4385B0F"/>
    <w:multiLevelType w:val="multilevel"/>
    <w:tmpl w:val="4DE6C0DE"/>
    <w:lvl w:ilvl="0">
      <w:start w:val="6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DEE59E6"/>
    <w:multiLevelType w:val="multilevel"/>
    <w:tmpl w:val="1304FA6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2640357"/>
    <w:multiLevelType w:val="multilevel"/>
    <w:tmpl w:val="8FF2BA2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58E48A8"/>
    <w:multiLevelType w:val="multilevel"/>
    <w:tmpl w:val="4418CA3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D995080"/>
    <w:multiLevelType w:val="multilevel"/>
    <w:tmpl w:val="11F2F2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36D"/>
    <w:rsid w:val="000E2862"/>
    <w:rsid w:val="00202F91"/>
    <w:rsid w:val="00485FD6"/>
    <w:rsid w:val="00637143"/>
    <w:rsid w:val="006460D7"/>
    <w:rsid w:val="006B5634"/>
    <w:rsid w:val="0080236D"/>
    <w:rsid w:val="00900E90"/>
    <w:rsid w:val="009571E5"/>
    <w:rsid w:val="009B41B9"/>
    <w:rsid w:val="00A063B0"/>
    <w:rsid w:val="00B12C0C"/>
    <w:rsid w:val="00BE5895"/>
    <w:rsid w:val="00C128D0"/>
    <w:rsid w:val="00C149EB"/>
    <w:rsid w:val="00CB5C15"/>
    <w:rsid w:val="00E82443"/>
    <w:rsid w:val="00F76174"/>
    <w:rsid w:val="00FA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202F91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202F91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8023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0236D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Заголовок №4_"/>
    <w:basedOn w:val="a0"/>
    <w:link w:val="40"/>
    <w:locked/>
    <w:rsid w:val="008023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80236D"/>
    <w:pPr>
      <w:shd w:val="clear" w:color="auto" w:fill="FFFFFF"/>
      <w:spacing w:before="540" w:after="360" w:line="0" w:lineRule="atLeast"/>
      <w:ind w:hanging="320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2019-11-23T11:24:00Z</dcterms:created>
  <dcterms:modified xsi:type="dcterms:W3CDTF">2019-11-23T12:40:00Z</dcterms:modified>
</cp:coreProperties>
</file>