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C9C" w:rsidRPr="00591AF7" w:rsidRDefault="00E64C9C" w:rsidP="00E64C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1A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8E4"/>
        </w:rPr>
        <w:t>Лекция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8E4"/>
        </w:rPr>
        <w:t>10</w:t>
      </w:r>
      <w:r w:rsidRPr="00591A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CF8E4"/>
        </w:rPr>
        <w:t>: </w:t>
      </w:r>
      <w:bookmarkStart w:id="0" w:name="_GoBack"/>
      <w:r w:rsidRPr="002F58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8E4"/>
        </w:rPr>
        <w:t>CSS. Работа с текстом и фонами</w:t>
      </w:r>
      <w:bookmarkEnd w:id="0"/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в случае с </w:t>
      </w:r>
      <w:bookmarkStart w:id="1" w:name="keyword1"/>
      <w:bookmarkEnd w:id="1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начнем рассматривать </w:t>
      </w:r>
      <w:bookmarkStart w:id="2" w:name="keyword2"/>
      <w:bookmarkEnd w:id="2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точки зрения работы с текстовой информацией.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Единицы измерения в CSS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задании значений атрибутов стиля в </w:t>
      </w:r>
      <w:bookmarkStart w:id="3" w:name="keyword3"/>
      <w:bookmarkEnd w:id="3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могут использоваться следующие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единицы измерения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6"/>
        <w:gridCol w:w="1448"/>
      </w:tblGrid>
      <w:tr w:rsidR="00E64C9C" w:rsidRPr="00591AF7" w:rsidTr="00E82682">
        <w:trPr>
          <w:tblCellSpacing w:w="7" w:type="dxa"/>
        </w:trPr>
        <w:tc>
          <w:tcPr>
            <w:tcW w:w="7256" w:type="dxa"/>
            <w:gridSpan w:val="2"/>
            <w:shd w:val="clear" w:color="auto" w:fill="FFFFFF"/>
            <w:vAlign w:val="center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table.7.1"/>
            <w:bookmarkEnd w:id="4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7.1.</w:t>
            </w:r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shd w:val="clear" w:color="auto" w:fill="FFFFFF"/>
            <w:vAlign w:val="center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Обозначение</w:t>
            </w:r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Пиксели</w:t>
            </w: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px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</w:t>
            </w: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pt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 </w:t>
            </w:r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литеры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'm'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текущего шрифта</w:t>
            </w: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 </w:t>
            </w:r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литеры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'x'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текущего шрифта</w:t>
            </w: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Дюймы</w:t>
            </w: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Сантиметры</w:t>
            </w: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cm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Миллиметры</w:t>
            </w: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64C9C" w:rsidRPr="00591AF7" w:rsidTr="00E82682">
        <w:trPr>
          <w:tblCellSpacing w:w="7" w:type="dxa"/>
        </w:trPr>
        <w:tc>
          <w:tcPr>
            <w:tcW w:w="7256" w:type="dxa"/>
            <w:gridSpan w:val="2"/>
            <w:shd w:val="clear" w:color="auto" w:fill="FFFFFF"/>
            <w:vAlign w:val="center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определения значений цвета</w:t>
            </w:r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vMerge w:val="restart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rgb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(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r.g.b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)</w:t>
            </w:r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vMerge/>
            <w:shd w:val="clear" w:color="auto" w:fill="FFFFFF"/>
            <w:vAlign w:val="center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#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rrggbb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vMerge/>
            <w:shd w:val="clear" w:color="auto" w:fill="FFFFFF"/>
            <w:vAlign w:val="center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#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rgb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7256" w:type="dxa"/>
            <w:gridSpan w:val="2"/>
            <w:shd w:val="clear" w:color="auto" w:fill="FFFFFF"/>
            <w:vAlign w:val="center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Константы</w:t>
            </w:r>
            <w:r w:rsidRPr="00591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задания </w:t>
            </w:r>
            <w:r w:rsidRPr="00591A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размеров шрифта</w:t>
            </w:r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vMerge w:val="restart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шрифта</w:t>
            </w: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xx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-large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vMerge/>
            <w:shd w:val="clear" w:color="auto" w:fill="FFFFFF"/>
            <w:vAlign w:val="center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x-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large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vMerge/>
            <w:shd w:val="clear" w:color="auto" w:fill="FFFFFF"/>
            <w:vAlign w:val="center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large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vMerge/>
            <w:shd w:val="clear" w:color="auto" w:fill="FFFFFF"/>
            <w:vAlign w:val="center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medium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vMerge/>
            <w:shd w:val="clear" w:color="auto" w:fill="FFFFFF"/>
            <w:vAlign w:val="center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small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vMerge/>
            <w:shd w:val="clear" w:color="auto" w:fill="FFFFFF"/>
            <w:vAlign w:val="center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x-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small</w:t>
            </w:r>
            <w:proofErr w:type="spellEnd"/>
          </w:p>
        </w:tc>
      </w:tr>
      <w:tr w:rsidR="00E64C9C" w:rsidRPr="00591AF7" w:rsidTr="00E82682">
        <w:trPr>
          <w:tblCellSpacing w:w="7" w:type="dxa"/>
        </w:trPr>
        <w:tc>
          <w:tcPr>
            <w:tcW w:w="5815" w:type="dxa"/>
            <w:vMerge/>
            <w:shd w:val="clear" w:color="auto" w:fill="FFFFFF"/>
            <w:vAlign w:val="center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64C9C" w:rsidRPr="00591AF7" w:rsidRDefault="00E64C9C" w:rsidP="00E82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xx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-small</w:t>
            </w:r>
            <w:proofErr w:type="spellEnd"/>
          </w:p>
        </w:tc>
      </w:tr>
    </w:tbl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цветом и фоном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Цветовое выделение информации и фон, на котором она размещена, пожалуй, первое, что бросается в глаза при загрузке веб - страницы, поэтому с них мы и начнем знакомство с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управления цветом и фоном в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отвечают следующие атрибуты стилей, поддерживаемые абсолютным большинством элементов:</w:t>
      </w:r>
    </w:p>
    <w:p w:rsidR="00E64C9C" w:rsidRPr="00591AF7" w:rsidRDefault="00E64C9C" w:rsidP="00E64C9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color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задает цвет переднего плана 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color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: #00FF00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64C9C" w:rsidRPr="00591AF7" w:rsidRDefault="00E64C9C" w:rsidP="00E64C9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background-color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–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фона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background-color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: brown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);</w:t>
      </w:r>
    </w:p>
    <w:p w:rsidR="00E64C9C" w:rsidRPr="00591AF7" w:rsidRDefault="00E64C9C" w:rsidP="00E64C9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background-image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–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фоновое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изображения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background-image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url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("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image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.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gif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")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);</w:t>
      </w:r>
    </w:p>
    <w:p w:rsidR="00E64C9C" w:rsidRPr="00591AF7" w:rsidRDefault="00E64C9C" w:rsidP="00E64C9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background-repeat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задает тип повторения изображения, установленного при помощи атрибута стиля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background-image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 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background-repeat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repeat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)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может принимать следующие значения:</w:t>
      </w:r>
    </w:p>
    <w:p w:rsidR="00E64C9C" w:rsidRPr="00591AF7" w:rsidRDefault="00E64C9C" w:rsidP="00E64C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repeat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-x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изображение повторяется по горизонтали;</w:t>
      </w:r>
    </w:p>
    <w:p w:rsidR="00E64C9C" w:rsidRPr="00591AF7" w:rsidRDefault="00E64C9C" w:rsidP="00E64C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repeat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-y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изображение повторяется по вертикали;</w:t>
      </w:r>
    </w:p>
    <w:p w:rsidR="00E64C9C" w:rsidRPr="00591AF7" w:rsidRDefault="00E64C9C" w:rsidP="00E64C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repeat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изображение повторяется по горизонтали и вертикали;</w:t>
      </w:r>
    </w:p>
    <w:p w:rsidR="00E64C9C" w:rsidRPr="00591AF7" w:rsidRDefault="00E64C9C" w:rsidP="00E64C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repeat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изображение не повторяется (значение по - умолчанию).</w:t>
      </w:r>
    </w:p>
    <w:p w:rsidR="00E64C9C" w:rsidRPr="00591AF7" w:rsidRDefault="00E64C9C" w:rsidP="00E64C9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background-attachment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определяет будет ли фоновое изображение прокручиваться вместе с элементом 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background-attachment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fixed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может принимать следующие значения:</w:t>
      </w:r>
    </w:p>
    <w:p w:rsidR="00E64C9C" w:rsidRPr="00591AF7" w:rsidRDefault="00E64C9C" w:rsidP="00E64C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scroll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изображение будет прокручиваться вместе с элементом;</w:t>
      </w:r>
    </w:p>
    <w:p w:rsidR="00E64C9C" w:rsidRPr="00591AF7" w:rsidRDefault="00E64C9C" w:rsidP="00E64C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lastRenderedPageBreak/>
        <w:t>fixed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прокрутка изображения заблокирована.</w:t>
      </w:r>
    </w:p>
    <w:p w:rsidR="00E64C9C" w:rsidRPr="00591AF7" w:rsidRDefault="00E64C9C" w:rsidP="00E64C9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background-position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определение координат позиционирования фонового изображения, содержит два значения: положение по горизонтали и положение по вертикали 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background-position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: 5cm 4cm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Помимо числовых, может принимать следующие значения:</w:t>
      </w:r>
    </w:p>
    <w:p w:rsidR="00E64C9C" w:rsidRPr="00591AF7" w:rsidRDefault="00E64C9C" w:rsidP="00E64C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left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горизонтальное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позиционирование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"по левому краю";</w:t>
      </w:r>
    </w:p>
    <w:p w:rsidR="00E64C9C" w:rsidRPr="00591AF7" w:rsidRDefault="00E64C9C" w:rsidP="00E64C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center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горизонтальное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позиционирование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"по центру";</w:t>
      </w:r>
    </w:p>
    <w:p w:rsidR="00E64C9C" w:rsidRPr="00591AF7" w:rsidRDefault="00E64C9C" w:rsidP="00E64C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right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горизонтальное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позиционирование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"по правому краю";</w:t>
      </w:r>
    </w:p>
    <w:p w:rsidR="00E64C9C" w:rsidRPr="00591AF7" w:rsidRDefault="00E64C9C" w:rsidP="00E64C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top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вертикальное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позиционирование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"сверху";</w:t>
      </w:r>
    </w:p>
    <w:p w:rsidR="00E64C9C" w:rsidRPr="00591AF7" w:rsidRDefault="00E64C9C" w:rsidP="00E64C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center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вертикальное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позиционирование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"по центру";</w:t>
      </w:r>
    </w:p>
    <w:p w:rsidR="00E64C9C" w:rsidRPr="00591AF7" w:rsidRDefault="00E64C9C" w:rsidP="00E64C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bottom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вертикально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позиционирование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"снизу".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задать все атрибуты стиля, относящиеся к фоновому изображению, воспользовавшись короткой формой записи, </w:t>
      </w:r>
      <w:proofErr w:type="gram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64C9C" w:rsidRPr="00591AF7" w:rsidRDefault="00E64C9C" w:rsidP="00E64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background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: #00FF00 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url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("image.gif") no-repeat fixed 5cm 4cm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примера, добавим следующую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таблицу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веб-странице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которой прежде была размещена информационная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 настоящем курсе </w:t>
      </w:r>
      <w:proofErr w:type="gram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hyperlink r:id="rId5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 "</w:t>
        </w:r>
        <w:proofErr w:type="gramEnd"/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Работа с таблицами и средства навигации" </w:t>
        </w:r>
      </w:hyperlink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E64C9C" w:rsidRPr="00591AF7" w:rsidRDefault="00E64C9C" w:rsidP="00E64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proofErr w:type="spellStart"/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thead</w:t>
      </w:r>
      <w:proofErr w:type="spellEnd"/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 { color: Gold }</w:t>
      </w:r>
    </w:p>
    <w:p w:rsidR="00E64C9C" w:rsidRPr="00591AF7" w:rsidRDefault="00E64C9C" w:rsidP="00E64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table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 { background-image: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url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("image.gif")}</w:t>
      </w:r>
    </w:p>
    <w:p w:rsidR="00E64C9C" w:rsidRPr="00591AF7" w:rsidRDefault="00E64C9C" w:rsidP="00E64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tfoot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 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{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color</w:t>
      </w:r>
      <w:proofErr w:type="spellEnd"/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Chartreuse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 }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Получим следующий результат: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image.7.1"/>
      <w:bookmarkEnd w:id="5"/>
      <w:r w:rsidRPr="00591A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9B8C12" wp14:editId="71595724">
            <wp:extent cx="5902325" cy="2840355"/>
            <wp:effectExtent l="0" t="0" r="0" b="0"/>
            <wp:docPr id="2" name="Рисунок 2" descr=" Работа со стилями цвета и ф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Работа со стилями цвета и ф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7.1. 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 стилями цвета и фона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лекции, мы будем дополнять приведенную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таблицу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отслеживать получившийся результат.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со шрифтом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тем, как начать рассмотрение атрибутов стилей, предназначенных для управления шрифтами, заметим, что отображаться у пользователя будут только те шрифты, которые установлены на его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рабочей станции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поэтому рекомендуется пользоваться стандартным набором шрифтов при создании сайта.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Атрибуты стиля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отвечающие за управление шрифтами:</w:t>
      </w:r>
    </w:p>
    <w:p w:rsidR="00E64C9C" w:rsidRPr="00591AF7" w:rsidRDefault="00E64C9C" w:rsidP="00E64C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font-family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задает семейство используемого шрифта 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font-family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arial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Для задания шрифта может быть использовано два типа имен: имя семейства 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family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-name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родовое имя 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generic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family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 именам семейства относятся, собственно, названия шрифтов (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Camria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Arial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т.д.) Количество родовых имен поскромнее:</w:t>
      </w:r>
    </w:p>
    <w:p w:rsidR="00E64C9C" w:rsidRPr="00591AF7" w:rsidRDefault="00E64C9C" w:rsidP="00E64C9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serif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шрифты с засечками;</w:t>
      </w:r>
    </w:p>
    <w:p w:rsidR="00E64C9C" w:rsidRPr="00591AF7" w:rsidRDefault="00E64C9C" w:rsidP="00E64C9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sans-serif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рубленые шрифты;</w:t>
      </w:r>
    </w:p>
    <w:p w:rsidR="00E64C9C" w:rsidRPr="00591AF7" w:rsidRDefault="00E64C9C" w:rsidP="00E64C9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lastRenderedPageBreak/>
        <w:t>cursive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курсивные шрифты;</w:t>
      </w:r>
    </w:p>
    <w:p w:rsidR="00E64C9C" w:rsidRPr="00591AF7" w:rsidRDefault="00E64C9C" w:rsidP="00E64C9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fantasy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декоративные шрифты;</w:t>
      </w:r>
    </w:p>
    <w:p w:rsidR="00E64C9C" w:rsidRPr="00591AF7" w:rsidRDefault="00E64C9C" w:rsidP="00E64C9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monospace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моноширинные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шрифты.</w:t>
      </w:r>
    </w:p>
    <w:p w:rsidR="00E64C9C" w:rsidRPr="00591AF7" w:rsidRDefault="00E64C9C" w:rsidP="00E64C9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font-style</w:t>
      </w:r>
      <w:proofErr w:type="gram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–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шрифта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font-style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: normal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).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Соответственно принимает значения:</w:t>
      </w:r>
    </w:p>
    <w:p w:rsidR="00E64C9C" w:rsidRPr="00591AF7" w:rsidRDefault="00E64C9C" w:rsidP="00E64C9C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normal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обычный шрифт;</w:t>
      </w:r>
    </w:p>
    <w:p w:rsidR="00E64C9C" w:rsidRPr="00591AF7" w:rsidRDefault="00E64C9C" w:rsidP="00E64C9C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italic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курсивный шрифт;</w:t>
      </w:r>
    </w:p>
    <w:p w:rsidR="00E64C9C" w:rsidRPr="00591AF7" w:rsidRDefault="00E64C9C" w:rsidP="00E64C9C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oblique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наклонный шрифт.</w:t>
      </w:r>
    </w:p>
    <w:p w:rsidR="00E64C9C" w:rsidRPr="00591AF7" w:rsidRDefault="00E64C9C" w:rsidP="00E64C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font-variant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задает тип представления строчных букв 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font-variant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normal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Принимает следующие значения:</w:t>
      </w:r>
    </w:p>
    <w:p w:rsidR="00E64C9C" w:rsidRPr="00591AF7" w:rsidRDefault="00E64C9C" w:rsidP="00E64C9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normal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строчные буквы представляются в исходном регистре;</w:t>
      </w:r>
    </w:p>
    <w:p w:rsidR="00E64C9C" w:rsidRPr="00591AF7" w:rsidRDefault="00E64C9C" w:rsidP="00E64C9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small-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caps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строчные буквы модифицируются в заглавные, но меньшего размера.</w:t>
      </w:r>
    </w:p>
    <w:p w:rsidR="00E64C9C" w:rsidRPr="00591AF7" w:rsidRDefault="00E64C9C" w:rsidP="00E64C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font-weight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определяет насыщенность шрифта 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font-weight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: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bold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Принимает следующие значения:</w:t>
      </w:r>
    </w:p>
    <w:p w:rsidR="00E64C9C" w:rsidRPr="00591AF7" w:rsidRDefault="00E64C9C" w:rsidP="00E64C9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normal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стандартная насыщенность шрифта;</w:t>
      </w:r>
    </w:p>
    <w:p w:rsidR="00E64C9C" w:rsidRPr="00591AF7" w:rsidRDefault="00E64C9C" w:rsidP="00E64C9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bold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полужирное начертание.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 браузеров поддерживает числовые значения насыщенности шрифта в пределах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от 100 до 900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100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сверхсветлое насыщение шрифта,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400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стандартное,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700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полужирное.</w:t>
      </w:r>
    </w:p>
    <w:p w:rsidR="00E64C9C" w:rsidRPr="00591AF7" w:rsidRDefault="00E64C9C" w:rsidP="00E64C9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font-size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определяет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размер шрифта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font-size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: 12pt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Может быть представлен в виде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констант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абсолютных, или относительных значений.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задать все атрибуты стиля, относящиеся к шрифту, воспользовавшись короткой формой записи, </w:t>
      </w:r>
      <w:proofErr w:type="gram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64C9C" w:rsidRPr="00591AF7" w:rsidRDefault="00E64C9C" w:rsidP="00E64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font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normal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bold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 10pt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camria</w:t>
      </w:r>
      <w:proofErr w:type="spellEnd"/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на примере работы со шрифтами, изменим созданную ранее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таблицу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64C9C" w:rsidRPr="00591AF7" w:rsidRDefault="00E64C9C" w:rsidP="00E64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proofErr w:type="spellStart"/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thead</w:t>
      </w:r>
      <w:proofErr w:type="spellEnd"/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 { color: Chartreuse; font: normal small-caps 14pt Arial }</w:t>
      </w:r>
    </w:p>
    <w:p w:rsidR="00E64C9C" w:rsidRPr="00591AF7" w:rsidRDefault="00E64C9C" w:rsidP="00E64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proofErr w:type="spellStart"/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tbody</w:t>
      </w:r>
      <w:proofErr w:type="spellEnd"/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 { font-size: 12pt}</w:t>
      </w:r>
    </w:p>
    <w:p w:rsidR="00E64C9C" w:rsidRPr="00591AF7" w:rsidRDefault="00E64C9C" w:rsidP="00E64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table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 { background-image: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url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("image.gif")}</w:t>
      </w:r>
    </w:p>
    <w:p w:rsidR="00E64C9C" w:rsidRPr="00591AF7" w:rsidRDefault="00E64C9C" w:rsidP="00E64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proofErr w:type="spellStart"/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tfoot</w:t>
      </w:r>
      <w:proofErr w:type="spellEnd"/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 { color: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DarkBlue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; font: italic normal 14pt Georgia}</w:t>
      </w:r>
    </w:p>
    <w:p w:rsidR="00E64C9C" w:rsidRPr="00591AF7" w:rsidRDefault="00E64C9C" w:rsidP="00E64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caption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 {font-size: 16pt; font-style: oblique;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font-variant:small-caps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}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image.7.2"/>
      <w:bookmarkEnd w:id="6"/>
      <w:r w:rsidRPr="00591A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B7100A9" wp14:editId="0932FB2F">
            <wp:extent cx="5902325" cy="3131185"/>
            <wp:effectExtent l="0" t="0" r="0" b="0"/>
            <wp:docPr id="1" name="Рисунок 1" descr=" Иллюстрация управления шрифтами в C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Иллюстрация управления шрифтами в CS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7.2. 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Иллюстрация управления шрифтами в CSS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текстом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Следующей группой атрибутов, которые мы рассмотрим будут атрибуты работы с текстом в целом, а именно выравнивание текста, оформление отступов, разрывов строк, добавление эффектов текста и т.д.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управление текстом в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отвечают следующие атрибуты стилей:</w:t>
      </w:r>
    </w:p>
    <w:p w:rsidR="00E64C9C" w:rsidRPr="00591AF7" w:rsidRDefault="00E64C9C" w:rsidP="00E64C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text-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align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определяет горизонтальное выравнивание текста элемента (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text-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align</w:t>
      </w:r>
      <w:proofErr w:type="spellEnd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 xml:space="preserve">: 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center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Может принимать следующие значения: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center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выравнивание по центру;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left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выравнивание по левому краю;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right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выравнивание по правому краю;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justify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выравнивание по ширине;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auto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тип выравнивания не изменяется;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start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 случае, если направление текста слева - направо, то выравнивает по левому краю; если направление текста справа - налево – по правому краю;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end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 случае, если направление текста слева - направо, то выравнивает по правому краю; если направление текста справа - налево – по левому краю;</w:t>
      </w:r>
    </w:p>
    <w:p w:rsidR="00E64C9C" w:rsidRPr="00591AF7" w:rsidRDefault="00E64C9C" w:rsidP="00E64C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text-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align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-last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задает тип выравнивания последней строки элемента, </w:t>
      </w:r>
      <w:proofErr w:type="gram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условии что</w:t>
      </w:r>
      <w:proofErr w:type="gram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атрибута стиля 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text-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align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равно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justify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text-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align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-last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left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Принимает значения аналогичные атрибуту 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text-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align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4C9C" w:rsidRPr="00591AF7" w:rsidRDefault="00E64C9C" w:rsidP="00E64C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text-decoration</w:t>
      </w:r>
      <w:proofErr w:type="gram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–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добавляет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эффекты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text-decoration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: none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).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принимать следующие значения: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blink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мигающий текст;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line-through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зачеркнутый текст;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overline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линия над текстом;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underline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линия под текстом (подчеркивание);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none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эффектов нет.</w:t>
      </w:r>
    </w:p>
    <w:p w:rsidR="00E64C9C" w:rsidRPr="00591AF7" w:rsidRDefault="00E64C9C" w:rsidP="00E64C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text-indent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задает величину отступа для первой строки текста 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text-indent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: 10%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Могут быть указаны конкретные значения и процентные.</w:t>
      </w:r>
    </w:p>
    <w:p w:rsidR="00E64C9C" w:rsidRPr="00591AF7" w:rsidRDefault="00E64C9C" w:rsidP="00E64C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text-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overflow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задание параметра видимости текста (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text-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overflow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: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clip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Может принимать два значения: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clip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текст обрезается, если выходит за границы элемента;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ellipsis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при выходе текста за границы добавляется многоточие;</w:t>
      </w:r>
    </w:p>
    <w:p w:rsidR="00E64C9C" w:rsidRPr="00591AF7" w:rsidRDefault="00E64C9C" w:rsidP="00E64C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text-shadow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добавляет тень тексту и определяет ее параметры 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text-shadow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: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red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 5 5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Могут быть заданы следующие параметры тени: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none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тени нет;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цвет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любой поддерживаемый цвет;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сдвиг по горизонтали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положительное значение сдвигает тень вправо, отрицательное – влево;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сдвиг по вертикали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положительное значение опускает тень относительно текста, отрицательное – поднимает;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радиус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размытия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большее значение сглаживает тень, по - умолчанию параметр равен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0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4C9C" w:rsidRPr="00591AF7" w:rsidRDefault="00E64C9C" w:rsidP="00E64C9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text-transform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преобразование текста в заглавные или прописные буквы 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text-transform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lowercase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Принимает следующие значения: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none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символы не меняются;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capitalize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первая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каждого слова становится заглавной;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lowercase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символы текста преобразовываются в нижний регистр;</w:t>
      </w:r>
    </w:p>
    <w:p w:rsidR="00E64C9C" w:rsidRPr="00591AF7" w:rsidRDefault="00E64C9C" w:rsidP="00E64C9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uppercase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символы текста преобразовываются в верхний регистр.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Вертикальное выравнивание фрагмента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смещения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вертикали определенного элемента относительно текста применяется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атрибут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стиля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vertical-align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принимающий значения:</w:t>
      </w:r>
    </w:p>
    <w:p w:rsidR="00E64C9C" w:rsidRPr="00591AF7" w:rsidRDefault="00E64C9C" w:rsidP="00E64C9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baseline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выравнивание базовой линии по соответствующей линии родительского элемента, в случае с ячейкой таблицы происходит выравнивание по базовой линии первой текстовой строки;</w:t>
      </w:r>
    </w:p>
    <w:p w:rsidR="00E64C9C" w:rsidRPr="00591AF7" w:rsidRDefault="00E64C9C" w:rsidP="00E64C9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lastRenderedPageBreak/>
        <w:t>bottom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выравнивание элемента по нижней части родительского элемента, в случае с ячейкой таблицы происходит выравнивание по нижнему краю;</w:t>
      </w:r>
    </w:p>
    <w:p w:rsidR="00E64C9C" w:rsidRPr="00591AF7" w:rsidRDefault="00E64C9C" w:rsidP="00E64C9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middle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выравнивание по центру родительского элемента, в случае с ячейкой таблицы происходит выравнивание по середине;</w:t>
      </w:r>
    </w:p>
    <w:p w:rsidR="00E64C9C" w:rsidRPr="00591AF7" w:rsidRDefault="00E64C9C" w:rsidP="00E64C9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sub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выравнивание базовой линии элемента по базовой линии нижнего индекса родительского элемента;</w:t>
      </w:r>
    </w:p>
    <w:p w:rsidR="00E64C9C" w:rsidRPr="00591AF7" w:rsidRDefault="00E64C9C" w:rsidP="00E64C9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super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выравнивание базовой линии по базовой линии верхнего индекса родительского элемента;</w:t>
      </w:r>
    </w:p>
    <w:p w:rsidR="00E64C9C" w:rsidRPr="00591AF7" w:rsidRDefault="00E64C9C" w:rsidP="00E64C9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text-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bottom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выравнивание нижнего края фрагмента по нижнему краю текста родителя;</w:t>
      </w:r>
    </w:p>
    <w:p w:rsidR="00E64C9C" w:rsidRPr="00591AF7" w:rsidRDefault="00E64C9C" w:rsidP="00E64C9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text-</w:t>
      </w:r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top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выравнивание верхнего края фрагмента текста по верхнему краю текста родителя;</w:t>
      </w:r>
    </w:p>
    <w:p w:rsidR="00E64C9C" w:rsidRPr="00591AF7" w:rsidRDefault="00E64C9C" w:rsidP="00E64C9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top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выравнивание верхнего края фрагмента по верхнему краю текста родителя, в случае с ячейкой таблицы происходит выравнивание по верхнему краю.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примера добавим следующую строку к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таблице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созданной ранее, задающую параметры выравнивания текста в ячейках секции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tbody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64C9C" w:rsidRPr="00591AF7" w:rsidRDefault="00E64C9C" w:rsidP="00E64C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proofErr w:type="spellStart"/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tbody</w:t>
      </w:r>
      <w:proofErr w:type="spellEnd"/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tr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 td {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vertical-align:top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; text-align: center }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image.7.3"/>
      <w:bookmarkEnd w:id="7"/>
      <w:r w:rsidRPr="00591A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DAFEDD" wp14:editId="03700E06">
            <wp:extent cx="5902325" cy="3103245"/>
            <wp:effectExtent l="0" t="0" r="0" b="0"/>
            <wp:docPr id="3" name="Рисунок 3" descr=" Результат выравнивания текста в ячейках 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Результат выравнивания текста в ячейках таблиц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7.3. 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выравнивания текста в ячейках таблицы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Разрыв строк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умолчанию строки переносятся таким образом, чтобы вместить текст в размеры элемента и избежать горизонтальной прокрутки. Существует два атрибута стилей, позволяющих управлять переносом строк:</w:t>
      </w:r>
    </w:p>
    <w:p w:rsidR="00E64C9C" w:rsidRPr="00591AF7" w:rsidRDefault="00E64C9C" w:rsidP="00E64C9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white-space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задает способ отображения пробелов между словами (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white-space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pre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Принимает следующие значения:</w:t>
      </w:r>
    </w:p>
    <w:p w:rsidR="00E64C9C" w:rsidRPr="00591AF7" w:rsidRDefault="00E64C9C" w:rsidP="00E64C9C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normal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несколько пробелов преобразуются в один, символы перевода строк также преобразуются в пробелы, браузер самостоятельно разрывает текст и переводит его на новые строки;</w:t>
      </w:r>
    </w:p>
    <w:p w:rsidR="00E64C9C" w:rsidRPr="00591AF7" w:rsidRDefault="00E64C9C" w:rsidP="00E64C9C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nowrap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несколько пробелов преобразуются в один, символы перевода строк также преобразуются в пробелы, браузер не осуществляет разрыв и перевод строк;</w:t>
      </w:r>
    </w:p>
    <w:p w:rsidR="00E64C9C" w:rsidRPr="00591AF7" w:rsidRDefault="00E64C9C" w:rsidP="00E64C9C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pre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последовательность пробелов сохраняется, символы перевода строк также сохраняются, браузер самостоятельно не выполняет разрыв и перенос строк. Фактически, текст выглядит образом, определенным разработчиком, без каких - либо изменений;</w:t>
      </w:r>
    </w:p>
    <w:p w:rsidR="00E64C9C" w:rsidRPr="00591AF7" w:rsidRDefault="00E64C9C" w:rsidP="00E64C9C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lastRenderedPageBreak/>
        <w:t>pre-line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несколько пробелов преобразуются в один, символы перевода строк сохраняются, браузер самостоятельно разрывает текст и переводит его на новые строки;</w:t>
      </w:r>
    </w:p>
    <w:p w:rsidR="00E64C9C" w:rsidRPr="00591AF7" w:rsidRDefault="00E64C9C" w:rsidP="00E64C9C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pre-wrap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последовательность пробелов сохраняется, символы перевода строк также сохраняются, браузер самостоятельно выполняет разрыв и перенос строк;</w:t>
      </w:r>
    </w:p>
    <w:p w:rsidR="00E64C9C" w:rsidRPr="00591AF7" w:rsidRDefault="00E64C9C" w:rsidP="00E64C9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word-wrap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указывает места, где браузер может осуществить перевод строки (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word-wrap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: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normal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Может принимать следующие значения:</w:t>
      </w:r>
    </w:p>
    <w:p w:rsidR="00E64C9C" w:rsidRPr="00591AF7" w:rsidRDefault="00E64C9C" w:rsidP="00E64C9C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normal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строки разрываются только по пробелам;</w:t>
      </w:r>
    </w:p>
    <w:p w:rsidR="00E64C9C" w:rsidRPr="00591AF7" w:rsidRDefault="00E64C9C" w:rsidP="00E64C9C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break-word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браузер может выполнять разрыв строк внутри слов.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атрибутов стилей, помимо прочих, также может принимать значение 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inherit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означает, что значение атрибута будет унаследовано от значения аналогичного атрибута родительского элемента.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Краткие итоги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текущей лекции были рассмотрены вопросы управления внешним видом текстовой информации средствами каскадных таблиц стилей. Были упомянуты лишь самые основные атрибуты стилей и их возможные значения, для более детальной информации рекомендуется обратиться к материалам для самостоятельного изучения.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более сложными элементами дизайна веб - страниц будет рассмотрено в рамках следующих лекций, касающихся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4C9C" w:rsidRPr="00591AF7" w:rsidRDefault="00E64C9C" w:rsidP="00E64C9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материалов для самостоятельного изучения</w:t>
      </w:r>
    </w:p>
    <w:p w:rsidR="00E64C9C" w:rsidRPr="00591AF7" w:rsidRDefault="00E64C9C" w:rsidP="00E64C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http://htmlbook.ru/css/cat/color</w:t>
        </w:r>
      </w:hyperlink>
    </w:p>
    <w:p w:rsidR="00E64C9C" w:rsidRPr="00591AF7" w:rsidRDefault="00E64C9C" w:rsidP="00E64C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http://htmlbook.ru/css/cat/format</w:t>
        </w:r>
      </w:hyperlink>
    </w:p>
    <w:p w:rsidR="00E64C9C" w:rsidRPr="00591AF7" w:rsidRDefault="00E64C9C" w:rsidP="00E64C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http://htmlbook.ru/css/cat/font</w:t>
        </w:r>
      </w:hyperlink>
    </w:p>
    <w:p w:rsidR="00E64C9C" w:rsidRPr="00591AF7" w:rsidRDefault="00E64C9C" w:rsidP="00E64C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http://www.w3schools.com/css/css_font.asp</w:t>
        </w:r>
      </w:hyperlink>
    </w:p>
    <w:p w:rsidR="00E64C9C" w:rsidRPr="00591AF7" w:rsidRDefault="00E64C9C" w:rsidP="00E64C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http://www.indeep76.com/Style/Example007/fonts.html</w:t>
        </w:r>
      </w:hyperlink>
    </w:p>
    <w:p w:rsidR="00E64C9C" w:rsidRPr="00591AF7" w:rsidRDefault="00E64C9C" w:rsidP="00E64C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http://htmlbook.ru/css/cat/text</w:t>
        </w:r>
      </w:hyperlink>
    </w:p>
    <w:p w:rsidR="00E64C9C" w:rsidRPr="00591AF7" w:rsidRDefault="00E64C9C" w:rsidP="00E64C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http://htmlbook.ru/css/cat/format</w:t>
        </w:r>
      </w:hyperlink>
    </w:p>
    <w:p w:rsidR="00E64C9C" w:rsidRPr="00591AF7" w:rsidRDefault="00E64C9C" w:rsidP="00E64C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http://htmlbook.ru/css/margin</w:t>
        </w:r>
      </w:hyperlink>
    </w:p>
    <w:p w:rsidR="00E64C9C" w:rsidRPr="00591AF7" w:rsidRDefault="00E64C9C" w:rsidP="00E64C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http://htmlbook.ru/css/padding</w:t>
        </w:r>
      </w:hyperlink>
    </w:p>
    <w:p w:rsidR="00E64C9C" w:rsidRPr="00591AF7" w:rsidRDefault="00E64C9C" w:rsidP="00E64C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http://htmlbook.ru/css/border</w:t>
        </w:r>
      </w:hyperlink>
    </w:p>
    <w:p w:rsidR="00E64C9C" w:rsidRPr="00591AF7" w:rsidRDefault="00E64C9C" w:rsidP="00E64C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http://htmlbook.ru/css/list-style-image</w:t>
        </w:r>
      </w:hyperlink>
    </w:p>
    <w:p w:rsidR="00E64C9C" w:rsidRPr="00591AF7" w:rsidRDefault="00E64C9C" w:rsidP="00E64C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http://htmlbook.ru/css/list-style-position</w:t>
        </w:r>
      </w:hyperlink>
    </w:p>
    <w:p w:rsidR="00E64C9C" w:rsidRPr="00591AF7" w:rsidRDefault="00E64C9C" w:rsidP="00E64C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tgtFrame="_blank" w:history="1">
        <w:r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http://htmlbook.ru/css/list-style-type</w:t>
        </w:r>
      </w:hyperlink>
    </w:p>
    <w:p w:rsidR="00E64C9C" w:rsidRPr="00591AF7" w:rsidRDefault="00E64C9C" w:rsidP="00E64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513" w:rsidRDefault="00DA5513"/>
    <w:sectPr w:rsidR="00DA5513" w:rsidSect="00923890">
      <w:pgSz w:w="11906" w:h="16838" w:code="9"/>
      <w:pgMar w:top="1134" w:right="851" w:bottom="1134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86FC7"/>
    <w:multiLevelType w:val="multilevel"/>
    <w:tmpl w:val="DA7E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65D2F"/>
    <w:multiLevelType w:val="multilevel"/>
    <w:tmpl w:val="4EBE4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01637"/>
    <w:multiLevelType w:val="multilevel"/>
    <w:tmpl w:val="BD3E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637EDB"/>
    <w:multiLevelType w:val="multilevel"/>
    <w:tmpl w:val="E1E0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201D4C"/>
    <w:multiLevelType w:val="multilevel"/>
    <w:tmpl w:val="32623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90164A"/>
    <w:multiLevelType w:val="multilevel"/>
    <w:tmpl w:val="926A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4D4040"/>
    <w:multiLevelType w:val="multilevel"/>
    <w:tmpl w:val="3074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5541C"/>
    <w:rsid w:val="00923890"/>
    <w:rsid w:val="00D5541C"/>
    <w:rsid w:val="00DA5513"/>
    <w:rsid w:val="00E64C9C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47B03-3AE1-4031-AEBD-5D7323C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indeep76.com/Style/Example007/fonts.html" TargetMode="External"/><Relationship Id="rId18" Type="http://schemas.openxmlformats.org/officeDocument/2006/relationships/hyperlink" Target="http://htmlbook.ru/css/border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tmlbook.ru/css/list-style-type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w3schools.com/css/css_font.asp" TargetMode="External"/><Relationship Id="rId17" Type="http://schemas.openxmlformats.org/officeDocument/2006/relationships/hyperlink" Target="http://htmlbook.ru/css/padding" TargetMode="External"/><Relationship Id="rId2" Type="http://schemas.openxmlformats.org/officeDocument/2006/relationships/styles" Target="styles.xml"/><Relationship Id="rId16" Type="http://schemas.openxmlformats.org/officeDocument/2006/relationships/hyperlink" Target="http://htmlbook.ru/css/margin" TargetMode="External"/><Relationship Id="rId20" Type="http://schemas.openxmlformats.org/officeDocument/2006/relationships/hyperlink" Target="http://htmlbook.ru/css/list-style-positio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htmlbook.ru/css/cat/font" TargetMode="External"/><Relationship Id="rId5" Type="http://schemas.openxmlformats.org/officeDocument/2006/relationships/hyperlink" Target="https://www.intuit.ru/studies/courses/3734/976/lecture/27465" TargetMode="External"/><Relationship Id="rId15" Type="http://schemas.openxmlformats.org/officeDocument/2006/relationships/hyperlink" Target="http://htmlbook.ru/css/cat/forma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htmlbook.ru/css/cat/format" TargetMode="External"/><Relationship Id="rId19" Type="http://schemas.openxmlformats.org/officeDocument/2006/relationships/hyperlink" Target="http://htmlbook.ru/css/list-style-im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tmlbook.ru/css/cat/color" TargetMode="External"/><Relationship Id="rId14" Type="http://schemas.openxmlformats.org/officeDocument/2006/relationships/hyperlink" Target="http://htmlbook.ru/css/cat/tex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1897</Words>
  <Characters>10819</Characters>
  <Application>Microsoft Office Word</Application>
  <DocSecurity>0</DocSecurity>
  <Lines>90</Lines>
  <Paragraphs>25</Paragraphs>
  <ScaleCrop>false</ScaleCrop>
  <Company/>
  <LinksUpToDate>false</LinksUpToDate>
  <CharactersWithSpaces>12691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2020-03-28T17:13:00Z</dcterms:created>
  <dcterms:modified xsi:type="dcterms:W3CDTF">2020-03-28T17:13:00Z</dcterms:modified>
</cp:coreProperties>
</file>