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9C" w:rsidRPr="00591AF7" w:rsidRDefault="00E64C9C" w:rsidP="00E64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A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8E4"/>
        </w:rPr>
        <w:t>Лекция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8E4"/>
        </w:rPr>
        <w:t>10</w:t>
      </w:r>
      <w:r w:rsidRPr="00591A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8E4"/>
        </w:rPr>
        <w:t>: </w:t>
      </w:r>
      <w:bookmarkStart w:id="0" w:name="_GoBack"/>
      <w:r w:rsidRPr="002F58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8E4"/>
        </w:rPr>
        <w:t>CSS. Работа с текстом и фонами</w:t>
      </w:r>
      <w:bookmarkEnd w:id="0"/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 случае с </w:t>
      </w:r>
      <w:bookmarkStart w:id="1" w:name="keyword1"/>
      <w:bookmarkEnd w:id="1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HTML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начнем рассматривать </w:t>
      </w:r>
      <w:bookmarkStart w:id="2" w:name="keyword2"/>
      <w:bookmarkEnd w:id="2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работы с текстовой информацией.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Единицы измерения в CSS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задании значений атрибутов стиля в </w:t>
      </w:r>
      <w:bookmarkStart w:id="3" w:name="keyword3"/>
      <w:bookmarkEnd w:id="3"/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использоваться следующие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единицы измерения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6"/>
        <w:gridCol w:w="1448"/>
      </w:tblGrid>
      <w:tr w:rsidR="00E64C9C" w:rsidRPr="00591AF7" w:rsidTr="00E82682">
        <w:trPr>
          <w:tblCellSpacing w:w="7" w:type="dxa"/>
        </w:trPr>
        <w:tc>
          <w:tcPr>
            <w:tcW w:w="7256" w:type="dxa"/>
            <w:gridSpan w:val="2"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table.7.1"/>
            <w:bookmarkEnd w:id="4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7.1.</w:t>
            </w:r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</w:t>
            </w:r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Пиксели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px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 </w:t>
            </w:r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литеры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'm'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текущего шрифта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 </w:t>
            </w:r>
            <w:r w:rsidRPr="00591A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литеры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'x'</w:t>
            </w: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текущего шрифта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Дюймы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Сантиметры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Миллиметры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64C9C" w:rsidRPr="00591AF7" w:rsidTr="00E82682">
        <w:trPr>
          <w:tblCellSpacing w:w="7" w:type="dxa"/>
        </w:trPr>
        <w:tc>
          <w:tcPr>
            <w:tcW w:w="7256" w:type="dxa"/>
            <w:gridSpan w:val="2"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определения значений цвета</w:t>
            </w:r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 w:val="restart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rgb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(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r.g.b</w:t>
            </w:r>
            <w:proofErr w:type="spellEnd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)</w:t>
            </w:r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#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rrggbb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#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rgb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7256" w:type="dxa"/>
            <w:gridSpan w:val="2"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Константы</w:t>
            </w:r>
            <w:r w:rsidRPr="00591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задания </w:t>
            </w:r>
            <w:r w:rsidRPr="00591A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размеров шрифта</w:t>
            </w:r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 w:val="restart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шрифта</w:t>
            </w: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xx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-large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x-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large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large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medium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small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x-</w:t>
            </w:r>
            <w:proofErr w:type="spellStart"/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small</w:t>
            </w:r>
            <w:proofErr w:type="spellEnd"/>
          </w:p>
        </w:tc>
      </w:tr>
      <w:tr w:rsidR="00E64C9C" w:rsidRPr="00591AF7" w:rsidTr="00E82682">
        <w:trPr>
          <w:tblCellSpacing w:w="7" w:type="dxa"/>
        </w:trPr>
        <w:tc>
          <w:tcPr>
            <w:tcW w:w="5815" w:type="dxa"/>
            <w:vMerge/>
            <w:shd w:val="clear" w:color="auto" w:fill="FFFFFF"/>
            <w:vAlign w:val="center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64C9C" w:rsidRPr="00591AF7" w:rsidRDefault="00E64C9C" w:rsidP="00E82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F7">
              <w:rPr>
                <w:rFonts w:ascii="Times New Roman" w:eastAsia="Times New Roman" w:hAnsi="Times New Roman" w:cs="Times New Roman"/>
                <w:i/>
                <w:iCs/>
                <w:color w:val="8B0000"/>
                <w:sz w:val="24"/>
                <w:szCs w:val="24"/>
                <w:lang w:eastAsia="ru-RU"/>
              </w:rPr>
              <w:t>xx</w:t>
            </w:r>
            <w:r w:rsidRPr="00591AF7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lang w:eastAsia="ru-RU"/>
              </w:rPr>
              <w:t>-small</w:t>
            </w:r>
            <w:proofErr w:type="spellEnd"/>
          </w:p>
        </w:tc>
      </w:tr>
    </w:tbl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цветом и фоном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Цветовое выделение информации и фон, на котором она размещена, пожалуй, первое, что бросается в глаза при загрузке веб - страницы, поэтому с них мы и начнем знакомство с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управления цветом и фоном в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отвечают следующие атрибуты стилей, поддерживаемые абсолютным большинством элементов:</w:t>
      </w:r>
    </w:p>
    <w:p w:rsidR="00E64C9C" w:rsidRPr="00591AF7" w:rsidRDefault="00E64C9C" w:rsidP="00E64C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color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цвет переднего плана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color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 #00FF00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64C9C" w:rsidRPr="00591AF7" w:rsidRDefault="00E64C9C" w:rsidP="00E64C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background-color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–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background-color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brown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E64C9C" w:rsidRPr="00591AF7" w:rsidRDefault="00E64C9C" w:rsidP="00E64C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background-image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–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фоновое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background-image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url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("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image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.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gif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")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E64C9C" w:rsidRPr="00591AF7" w:rsidRDefault="00E64C9C" w:rsidP="00E64C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background-repeat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тип повторения изображения, установленного при помощи атрибута стиля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background-image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 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background-repeat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repeat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)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принимать следующие значения: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repeat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-x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 повторяется по горизонтали;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repeat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-y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 повторяется по вертикали;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repeat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 повторяется по горизонтали и вертикали;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repeat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 не повторяется (значение по - умолчанию).</w:t>
      </w:r>
    </w:p>
    <w:p w:rsidR="00E64C9C" w:rsidRPr="00591AF7" w:rsidRDefault="00E64C9C" w:rsidP="00E64C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background-attachment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определяет будет ли фоновое изображение прокручиваться вместе с элементом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background-attachment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fixed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может принимать следующие значения: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scroll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 будет прокручиваться вместе с элементом;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lastRenderedPageBreak/>
        <w:t>fixed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прокрутка изображения заблокирована.</w:t>
      </w:r>
    </w:p>
    <w:p w:rsidR="00E64C9C" w:rsidRPr="00591AF7" w:rsidRDefault="00E64C9C" w:rsidP="00E64C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background-position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определение координат позиционирования фонового изображения, содержит два значения: положение по горизонтали и положение по вертикали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background-position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 5cm 4cm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Помимо числовых, может принимать следующие значения: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left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горизонтальное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позиционирование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"по левому краю";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center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горизонтальное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позиционирование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"по центру";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right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горизонтальное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позиционирование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"по правому краю";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top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вертикальное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позиционирование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"сверху";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center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вертикальное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позиционирование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"по центру";</w:t>
      </w:r>
    </w:p>
    <w:p w:rsidR="00E64C9C" w:rsidRPr="00591AF7" w:rsidRDefault="00E64C9C" w:rsidP="00E64C9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bottom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вертикально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позиционирование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"снизу".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задать все атрибуты стиля, относящиеся к фоновому изображению, воспользовавшись короткой формой записи, </w:t>
      </w:r>
      <w:proofErr w:type="gram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background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: #00FF00 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url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("image.gif") no-repeat fixed 5cm 4cm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примера, добавим следующую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таблицу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веб-странице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которой прежде была размещена информационная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настоящем курсе </w:t>
      </w:r>
      <w:proofErr w:type="gram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5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 "</w:t>
        </w:r>
        <w:proofErr w:type="gramEnd"/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Работа с таблицами и средства навигации" </w:t>
        </w:r>
      </w:hyperlink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spellStart"/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thead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 color: Gold }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table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 background-image: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url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("image.gif")}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tfoot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</w:t>
      </w: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{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color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Chartreuse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}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Получим следующий результат: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image.7.1"/>
      <w:bookmarkEnd w:id="5"/>
      <w:r w:rsidRPr="00591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9B8C12" wp14:editId="71595724">
            <wp:extent cx="5902325" cy="2840355"/>
            <wp:effectExtent l="0" t="0" r="0" b="0"/>
            <wp:docPr id="2" name="Рисунок 2" descr=" Работа со стилями цвета и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Работа со стилями цвета и ф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7.1.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стилями цвета и фона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лекции, мы будем дополнять приведенную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таблицу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отслеживать получившийся результат.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 шрифтом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начать рассмотрение атрибутов стилей, предназначенных для управления шрифтами, заметим, что отображаться у пользователя будут только те шрифты, которые установлены на его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рабочей станции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рекомендуется пользоваться стандартным набором шрифтов при создании сайта.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стиля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отвечающие за управление шрифтами:</w:t>
      </w:r>
    </w:p>
    <w:p w:rsidR="00E64C9C" w:rsidRPr="00591AF7" w:rsidRDefault="00E64C9C" w:rsidP="00E64C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font-family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семейство используемого шрифта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font-family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arial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задания шрифта может быть использовано два типа имен: имя семейства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family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-name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родовое имя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generic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family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 именам семейства относятся, собственно, названия шрифтов (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Camria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Arial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т.д.) Количество родовых имен поскромнее: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serif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шрифты с засечками;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sans-serif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рубленые шрифты;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lastRenderedPageBreak/>
        <w:t>cursive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курсивные шрифты;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fantasy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декоративные шрифты;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monospace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моноширинные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шрифты.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font-style</w:t>
      </w:r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–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font-style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normal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).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 принимает значения:</w:t>
      </w:r>
    </w:p>
    <w:p w:rsidR="00E64C9C" w:rsidRPr="00591AF7" w:rsidRDefault="00E64C9C" w:rsidP="00E64C9C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обычный шрифт;</w:t>
      </w:r>
    </w:p>
    <w:p w:rsidR="00E64C9C" w:rsidRPr="00591AF7" w:rsidRDefault="00E64C9C" w:rsidP="00E64C9C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italic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курсивный шрифт;</w:t>
      </w:r>
    </w:p>
    <w:p w:rsidR="00E64C9C" w:rsidRPr="00591AF7" w:rsidRDefault="00E64C9C" w:rsidP="00E64C9C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oblique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наклонный шрифт.</w:t>
      </w:r>
    </w:p>
    <w:p w:rsidR="00E64C9C" w:rsidRPr="00591AF7" w:rsidRDefault="00E64C9C" w:rsidP="00E64C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font-variant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тип представления строчных букв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font-variant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Принимает следующие значения: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строчные буквы представляются в исходном регистре;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small-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caps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строчные буквы модифицируются в заглавные, но меньшего размера.</w:t>
      </w:r>
    </w:p>
    <w:p w:rsidR="00E64C9C" w:rsidRPr="00591AF7" w:rsidRDefault="00E64C9C" w:rsidP="00E64C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font-weight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определяет насыщенность шрифта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font-weight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bold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Принимает следующие значения: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стандартная насыщенность шрифта;</w:t>
      </w:r>
    </w:p>
    <w:p w:rsidR="00E64C9C" w:rsidRPr="00591AF7" w:rsidRDefault="00E64C9C" w:rsidP="00E64C9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bold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полужирное начертание.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браузеров поддерживает числовые значения насыщенности шрифта в пределах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от 100 до 900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100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сверхсветлое насыщение шрифта,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400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стандартное,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700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полужирное.</w:t>
      </w:r>
    </w:p>
    <w:p w:rsidR="00E64C9C" w:rsidRPr="00591AF7" w:rsidRDefault="00E64C9C" w:rsidP="00E64C9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font-size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определяет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размер шрифта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font-size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 12pt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Может быть представлен в виде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констант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абсолютных, или относительных значений.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задать все атрибуты стиля, относящиеся к шрифту, воспользовавшись короткой формой записи, </w:t>
      </w:r>
      <w:proofErr w:type="gram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font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bold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 10pt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camria</w:t>
      </w:r>
      <w:proofErr w:type="spellEnd"/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на примере работы со шрифтами, изменим созданную ранее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таблицу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spellStart"/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thead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 color: Chartreuse; font: normal small-caps 14pt Arial }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spellStart"/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tbody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 font-size: 12pt}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table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 background-image: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url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("image.gif")}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spellStart"/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tfoot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 color: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DarkBlue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; font: italic normal 14pt Georgia}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caption</w:t>
      </w:r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{font-size: 16pt; font-style: oblique;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font-variant:small-caps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}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image.7.2"/>
      <w:bookmarkEnd w:id="6"/>
      <w:r w:rsidRPr="00591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7100A9" wp14:editId="0932FB2F">
            <wp:extent cx="5902325" cy="3131185"/>
            <wp:effectExtent l="0" t="0" r="0" b="0"/>
            <wp:docPr id="1" name="Рисунок 1" descr=" Иллюстрация управления шрифтами в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Иллюстрация управления шрифтами в C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7.2.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 управления шрифтами в CSS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Следующей группой атрибутов, которые мы рассмотрим будут атрибуты работы с текстом в целом, а именно выравнивание текста, оформление отступов, разрывов строк, добавление эффектов текста и т.д.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управление текстом в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отвечают следующие атрибуты стилей:</w:t>
      </w:r>
    </w:p>
    <w:p w:rsidR="00E64C9C" w:rsidRPr="00591AF7" w:rsidRDefault="00E64C9C" w:rsidP="00E64C9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align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определяет горизонтальное выравнивание текста элемента (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align</w:t>
      </w:r>
      <w:proofErr w:type="spellEnd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center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Может принимать следующие значения: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center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по центру;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left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по левому краю;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right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по правому краю;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justify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выравнивание по ширине;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auto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тип выравнивания не изменяется;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start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случае, если направление текста слева - направо, то выравнивает по левому краю; если направление текста справа - налево – по правому краю;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end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случае, если направление текста слева - направо, то выравнивает по правому краю; если направление текста справа - налево – по левому краю;</w:t>
      </w:r>
    </w:p>
    <w:p w:rsidR="00E64C9C" w:rsidRPr="00591AF7" w:rsidRDefault="00E64C9C" w:rsidP="00E64C9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align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-last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задает тип выравнивания последней строки элемента, </w:t>
      </w:r>
      <w:proofErr w:type="gramStart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что</w:t>
      </w:r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атрибута стиля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align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равно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justify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align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-last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left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Принимает значения аналогичные атрибуту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align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C9C" w:rsidRPr="00591AF7" w:rsidRDefault="00E64C9C" w:rsidP="00E64C9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text-decoration</w:t>
      </w:r>
      <w:proofErr w:type="gram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–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добавляет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эффекты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val="en-US" w:eastAsia="ru-RU"/>
        </w:rPr>
        <w:t>text-decoration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: none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). 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принимать следующие значения: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blink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мигающий текст;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line-through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зачеркнутый текст;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overline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линия над текстом;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underline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линия под текстом (подчеркивание);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эффектов нет.</w:t>
      </w:r>
    </w:p>
    <w:p w:rsidR="00E64C9C" w:rsidRPr="00591AF7" w:rsidRDefault="00E64C9C" w:rsidP="00E64C9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text-indent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величину отступа для первой строки текста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text-indent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 10%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Могут быть указаны конкретные значения и процентные.</w:t>
      </w:r>
    </w:p>
    <w:p w:rsidR="00E64C9C" w:rsidRPr="00591AF7" w:rsidRDefault="00E64C9C" w:rsidP="00E64C9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overflow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задание параметра видимости текста (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overflow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clip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Может принимать два значения: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clip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текст обрезается, если выходит за границы элемента;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ellipsis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 выходе текста за границы добавляется многоточие;</w:t>
      </w:r>
    </w:p>
    <w:p w:rsidR="00E64C9C" w:rsidRPr="00591AF7" w:rsidRDefault="00E64C9C" w:rsidP="00E64C9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text-shadow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добавляет тень тексту и определяет ее параметры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text-shadow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: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red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 5 5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Могут быть заданы следующие параметры тени: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тени нет;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цвет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любой поддерживаемый цвет;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сдвиг по горизонтали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положительное значение сдвигает тень вправо, отрицательное – влево;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сдвиг по вертикали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положительное значение опускает тень относительно текста, отрицательное – поднимает;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радиус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 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размытия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большее значение сглаживает тень, по - умолчанию параметр равен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0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C9C" w:rsidRPr="00591AF7" w:rsidRDefault="00E64C9C" w:rsidP="00E64C9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text-transform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преобразование текста в заглавные или прописные буквы (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text-transform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lowercase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Принимает следующие значения: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символы не меняются;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capitalize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первая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каждого слова становится заглавной;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lowercase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символы текста преобразовываются в нижний регистр;</w:t>
      </w:r>
    </w:p>
    <w:p w:rsidR="00E64C9C" w:rsidRPr="00591AF7" w:rsidRDefault="00E64C9C" w:rsidP="00E64C9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uppercase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символы текста преобразовываются в верхний регистр.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Вертикальное выравнивание фрагмента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смещения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вертикали определенного элемента относительно текста применяется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атрибут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стиля </w:t>
      </w: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vertical-align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принимающий значения: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baseline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базовой линии по соответствующей линии родительского элемента, в случае с ячейкой таблицы происходит выравнивание по базовой линии первой текстовой строки;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lastRenderedPageBreak/>
        <w:t>bottom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элемента по нижней части родительского элемента, в случае с ячейкой таблицы происходит выравнивание по нижнему краю;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middle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по центру родительского элемента, в случае с ячейкой таблицы происходит выравнивание по середине;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sub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базовой линии элемента по базовой линии нижнего индекса родительского элемента;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super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базовой линии по базовой линии верхнего индекса родительского элемента;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bottom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нижнего края фрагмента по нижнему краю текста родителя;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text-</w:t>
      </w:r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top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верхнего края фрагмента текста по верхнему краю текста родителя;</w:t>
      </w:r>
    </w:p>
    <w:p w:rsidR="00E64C9C" w:rsidRPr="00591AF7" w:rsidRDefault="00E64C9C" w:rsidP="00E64C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i/>
          <w:iCs/>
          <w:color w:val="8B0000"/>
          <w:sz w:val="24"/>
          <w:szCs w:val="24"/>
          <w:lang w:eastAsia="ru-RU"/>
        </w:rPr>
        <w:t>top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выравнивание верхнего края фрагмента по верхнему краю текста родителя, в случае с ячейкой таблицы происходит выравнивание по верхнему краю.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примера добавим следующую строку к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таблице стилей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созданной ранее, задающую параметры выравнивания текста в ячейках секции </w:t>
      </w:r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&lt;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tbody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&gt;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4C9C" w:rsidRPr="00591AF7" w:rsidRDefault="00E64C9C" w:rsidP="00E6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</w:pPr>
      <w:proofErr w:type="spellStart"/>
      <w:proofErr w:type="gram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tbody</w:t>
      </w:r>
      <w:proofErr w:type="spellEnd"/>
      <w:proofErr w:type="gram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tr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 xml:space="preserve"> td {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vertical-align:top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val="en-US" w:eastAsia="ru-RU"/>
        </w:rPr>
        <w:t>; text-align: center }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image.7.3"/>
      <w:bookmarkEnd w:id="7"/>
      <w:r w:rsidRPr="00591A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DAFEDD" wp14:editId="03700E06">
            <wp:extent cx="5902325" cy="3103245"/>
            <wp:effectExtent l="0" t="0" r="0" b="0"/>
            <wp:docPr id="3" name="Рисунок 3" descr=" Результат выравнивания текста в ячейках 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Результат выравнивания текста в ячейках таблиц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7.3. 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выравнивания текста в ячейках таблицы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Разрыв строк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умолчанию строки переносятся таким образом, чтобы вместить текст в размеры элемента и избежать горизонтальной прокрутки. Существует два атрибута стилей, позволяющих управлять переносом строк:</w:t>
      </w:r>
    </w:p>
    <w:p w:rsidR="00E64C9C" w:rsidRPr="00591AF7" w:rsidRDefault="00E64C9C" w:rsidP="00E64C9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white-space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задает способ отображения пробелов между словами (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white-space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pre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Принимает следующие значения:</w:t>
      </w:r>
    </w:p>
    <w:p w:rsidR="00E64C9C" w:rsidRPr="00591AF7" w:rsidRDefault="00E64C9C" w:rsidP="00E64C9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несколько пробелов преобразуются в один, символы перевода строк также преобразуются в пробелы, браузер самостоятельно разрывает текст и переводит его на новые строки;</w:t>
      </w:r>
    </w:p>
    <w:p w:rsidR="00E64C9C" w:rsidRPr="00591AF7" w:rsidRDefault="00E64C9C" w:rsidP="00E64C9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nowrap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несколько пробелов преобразуются в один, символы перевода строк также преобразуются в пробелы, браузер не осуществляет разрыв и перевод строк;</w:t>
      </w:r>
    </w:p>
    <w:p w:rsidR="00E64C9C" w:rsidRPr="00591AF7" w:rsidRDefault="00E64C9C" w:rsidP="00E64C9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pre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последовательность пробелов сохраняется, символы перевода строк также сохраняются, браузер самостоятельно не выполняет разрыв и перенос строк. Фактически, текст выглядит образом, определенным разработчиком, без каких - либо изменений;</w:t>
      </w:r>
    </w:p>
    <w:p w:rsidR="00E64C9C" w:rsidRPr="00591AF7" w:rsidRDefault="00E64C9C" w:rsidP="00E64C9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lastRenderedPageBreak/>
        <w:t>pre-line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несколько пробелов преобразуются в один, символы перевода строк сохраняются, браузер самостоятельно разрывает текст и переводит его на новые строки;</w:t>
      </w:r>
    </w:p>
    <w:p w:rsidR="00E64C9C" w:rsidRPr="00591AF7" w:rsidRDefault="00E64C9C" w:rsidP="00E64C9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pre-wrap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последовательность пробелов сохраняется, символы перевода строк также сохраняются, браузер самостоятельно выполняет разрыв и перенос строк;</w:t>
      </w:r>
    </w:p>
    <w:p w:rsidR="00E64C9C" w:rsidRPr="00591AF7" w:rsidRDefault="00E64C9C" w:rsidP="00E64C9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word-wrap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указывает места, где браузер может осуществить перевод строки (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word-wrap</w:t>
      </w:r>
      <w:proofErr w:type="spellEnd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 xml:space="preserve">: 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Может принимать следующие значения:</w:t>
      </w:r>
    </w:p>
    <w:p w:rsidR="00E64C9C" w:rsidRPr="00591AF7" w:rsidRDefault="00E64C9C" w:rsidP="00E64C9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normal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строки разрываются только по пробелам;</w:t>
      </w:r>
    </w:p>
    <w:p w:rsidR="00E64C9C" w:rsidRPr="00591AF7" w:rsidRDefault="00E64C9C" w:rsidP="00E64C9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break-word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браузер может выполнять разрыв строк внутри слов.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атрибутов стилей, помимо прочих, также может принимать значение </w:t>
      </w:r>
      <w:proofErr w:type="spellStart"/>
      <w:r w:rsidRPr="00591AF7">
        <w:rPr>
          <w:rFonts w:ascii="Times New Roman" w:eastAsia="Times New Roman" w:hAnsi="Times New Roman" w:cs="Times New Roman"/>
          <w:color w:val="8B0000"/>
          <w:sz w:val="24"/>
          <w:szCs w:val="24"/>
          <w:lang w:eastAsia="ru-RU"/>
        </w:rPr>
        <w:t>inherit</w:t>
      </w:r>
      <w:proofErr w:type="spellEnd"/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означает, что значение атрибута будет унаследовано от значения аналогичного атрибута родительского элемента.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Краткие итоги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текущей лекции были рассмотрены вопросы управления внешним видом текстовой информации средствами каскадных таблиц стилей. Были упомянуты лишь самые основные атрибуты стилей и их возможные значения, для более детальной информации рекомендуется обратиться к материалам для самостоятельного изучения.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более сложными элементами дизайна веб - страниц будет рассмотрено в рамках следующих лекций, касающихся </w:t>
      </w:r>
      <w:r w:rsidRPr="00591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CSS</w:t>
      </w:r>
      <w:r w:rsidRPr="0059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C9C" w:rsidRPr="00591AF7" w:rsidRDefault="00E64C9C" w:rsidP="00E64C9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материалов для самостоятельного изучения</w:t>
      </w:r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http://htmlbook.ru/css/cat/color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http://htmlbook.ru/css/cat/format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http://htmlbook.ru/css/cat/font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http://www.w3schools.com/css/css_font.asp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http://www.indeep76.com/Style/Example007/fonts.html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http://htmlbook.ru/css/cat/text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http://htmlbook.ru/css/cat/format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http://htmlbook.ru/css/margin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http://htmlbook.ru/css/padding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http://htmlbook.ru/css/border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http://htmlbook.ru/css/list-style-image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http://htmlbook.ru/css/list-style-position</w:t>
        </w:r>
      </w:hyperlink>
    </w:p>
    <w:p w:rsidR="00E64C9C" w:rsidRPr="00591AF7" w:rsidRDefault="00E64C9C" w:rsidP="00E64C9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Pr="00591AF7">
          <w:rPr>
            <w:rFonts w:ascii="Times New Roman" w:eastAsia="Times New Roman" w:hAnsi="Times New Roman" w:cs="Times New Roman"/>
            <w:color w:val="0071A6"/>
            <w:sz w:val="24"/>
            <w:szCs w:val="24"/>
            <w:lang w:eastAsia="ru-RU"/>
          </w:rPr>
          <w:t>http://htmlbook.ru/css/list-style-type</w:t>
        </w:r>
      </w:hyperlink>
    </w:p>
    <w:p w:rsidR="00E64C9C" w:rsidRPr="00591AF7" w:rsidRDefault="00E64C9C" w:rsidP="00E64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513" w:rsidRDefault="00DA5513"/>
    <w:sectPr w:rsidR="00DA5513" w:rsidSect="00923890">
      <w:pgSz w:w="11906" w:h="16838" w:code="9"/>
      <w:pgMar w:top="1134" w:right="851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6FC7"/>
    <w:multiLevelType w:val="multilevel"/>
    <w:tmpl w:val="DA7E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65D2F"/>
    <w:multiLevelType w:val="multilevel"/>
    <w:tmpl w:val="4EBE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01637"/>
    <w:multiLevelType w:val="multilevel"/>
    <w:tmpl w:val="BD3E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37EDB"/>
    <w:multiLevelType w:val="multilevel"/>
    <w:tmpl w:val="E1E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01D4C"/>
    <w:multiLevelType w:val="multilevel"/>
    <w:tmpl w:val="3262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0164A"/>
    <w:multiLevelType w:val="multilevel"/>
    <w:tmpl w:val="926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D4040"/>
    <w:multiLevelType w:val="multilevel"/>
    <w:tmpl w:val="3074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541C"/>
    <w:rsid w:val="00923890"/>
    <w:rsid w:val="00D5541C"/>
    <w:rsid w:val="00DA5513"/>
    <w:rsid w:val="00E64C9C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47B03-3AE1-4031-AEBD-5D7323C1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ndeep76.com/Style/Example007/fonts.html" TargetMode="External"/><Relationship Id="rId18" Type="http://schemas.openxmlformats.org/officeDocument/2006/relationships/hyperlink" Target="http://htmlbook.ru/css/bor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tmlbook.ru/css/list-style-type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w3schools.com/css/css_font.asp" TargetMode="External"/><Relationship Id="rId17" Type="http://schemas.openxmlformats.org/officeDocument/2006/relationships/hyperlink" Target="http://htmlbook.ru/css/padd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htmlbook.ru/css/margin" TargetMode="External"/><Relationship Id="rId20" Type="http://schemas.openxmlformats.org/officeDocument/2006/relationships/hyperlink" Target="http://htmlbook.ru/css/list-style-posi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htmlbook.ru/css/cat/font" TargetMode="External"/><Relationship Id="rId5" Type="http://schemas.openxmlformats.org/officeDocument/2006/relationships/hyperlink" Target="https://www.intuit.ru/studies/courses/3734/976/lecture/27465" TargetMode="External"/><Relationship Id="rId15" Type="http://schemas.openxmlformats.org/officeDocument/2006/relationships/hyperlink" Target="http://htmlbook.ru/css/cat/forma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tmlbook.ru/css/cat/format" TargetMode="External"/><Relationship Id="rId19" Type="http://schemas.openxmlformats.org/officeDocument/2006/relationships/hyperlink" Target="http://htmlbook.ru/css/list-style-im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tmlbook.ru/css/cat/color" TargetMode="External"/><Relationship Id="rId14" Type="http://schemas.openxmlformats.org/officeDocument/2006/relationships/hyperlink" Target="http://htmlbook.ru/css/cat/tex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2020-03-28T17:13:00Z</dcterms:created>
  <dcterms:modified xsi:type="dcterms:W3CDTF">2020-03-28T17:13:00Z</dcterms:modified>
</cp:coreProperties>
</file>